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9ABDB" w14:textId="77777777" w:rsidR="00D443C1" w:rsidRPr="00EE024F" w:rsidRDefault="00D443C1" w:rsidP="00EE024F">
      <w:pPr>
        <w:jc w:val="both"/>
        <w:rPr>
          <w:rFonts w:cstheme="minorHAnsi"/>
          <w:b/>
          <w:bCs/>
          <w:sz w:val="24"/>
          <w:szCs w:val="24"/>
        </w:rPr>
      </w:pPr>
      <w:r w:rsidRPr="00EE024F">
        <w:rPr>
          <w:rFonts w:cstheme="minorHAnsi"/>
          <w:noProof/>
          <w:sz w:val="24"/>
          <w:szCs w:val="24"/>
        </w:rPr>
        <w:drawing>
          <wp:anchor distT="0" distB="0" distL="114300" distR="114300" simplePos="0" relativeHeight="251657216" behindDoc="1" locked="0" layoutInCell="1" allowOverlap="1" wp14:anchorId="59D4B7E8" wp14:editId="50A0202A">
            <wp:simplePos x="0" y="0"/>
            <wp:positionH relativeFrom="column">
              <wp:posOffset>619125</wp:posOffset>
            </wp:positionH>
            <wp:positionV relativeFrom="paragraph">
              <wp:posOffset>-419100</wp:posOffset>
            </wp:positionV>
            <wp:extent cx="4687079" cy="690131"/>
            <wp:effectExtent l="0" t="0" r="0" b="0"/>
            <wp:wrapNone/>
            <wp:docPr id="1" name="Picture 1"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6810" cy="6930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D96921" w14:textId="77777777" w:rsidR="00744F30" w:rsidRDefault="00744F30" w:rsidP="00B37224">
      <w:pPr>
        <w:jc w:val="center"/>
        <w:rPr>
          <w:rFonts w:cstheme="minorHAnsi"/>
          <w:b/>
          <w:bCs/>
          <w:sz w:val="28"/>
          <w:szCs w:val="28"/>
        </w:rPr>
      </w:pPr>
    </w:p>
    <w:p w14:paraId="3A07FB1E" w14:textId="340820A7" w:rsidR="008B4CB3" w:rsidRPr="00380AD8" w:rsidRDefault="00744F30" w:rsidP="00B37224">
      <w:pPr>
        <w:jc w:val="center"/>
        <w:rPr>
          <w:rFonts w:cstheme="minorHAnsi"/>
          <w:b/>
          <w:bCs/>
          <w:sz w:val="26"/>
          <w:szCs w:val="26"/>
        </w:rPr>
      </w:pPr>
      <w:r>
        <w:rPr>
          <w:rFonts w:cstheme="minorHAnsi"/>
          <w:b/>
          <w:bCs/>
          <w:sz w:val="28"/>
          <w:szCs w:val="28"/>
        </w:rPr>
        <w:t>Vocations Advisor</w:t>
      </w:r>
      <w:r w:rsidR="00DC2C02" w:rsidRPr="00380AD8">
        <w:rPr>
          <w:rFonts w:cstheme="minorHAnsi"/>
          <w:b/>
          <w:bCs/>
          <w:sz w:val="26"/>
          <w:szCs w:val="26"/>
        </w:rPr>
        <w:t xml:space="preserve"> </w:t>
      </w:r>
      <w:r w:rsidR="008529B9" w:rsidRPr="00380AD8">
        <w:rPr>
          <w:rFonts w:cstheme="minorHAnsi"/>
          <w:b/>
          <w:bCs/>
          <w:sz w:val="26"/>
          <w:szCs w:val="26"/>
        </w:rPr>
        <w:t>Role Description</w:t>
      </w:r>
      <w:r w:rsidR="00DC2C02" w:rsidRPr="00380AD8">
        <w:rPr>
          <w:rFonts w:cstheme="minorHAnsi"/>
          <w:b/>
          <w:bCs/>
          <w:sz w:val="26"/>
          <w:szCs w:val="26"/>
        </w:rPr>
        <w:t xml:space="preserve"> &amp; Person Specification </w:t>
      </w:r>
    </w:p>
    <w:p w14:paraId="5F3990A7" w14:textId="77777777" w:rsidR="008529B9" w:rsidRDefault="008529B9" w:rsidP="00EE024F">
      <w:pPr>
        <w:ind w:left="1440" w:hanging="1440"/>
        <w:jc w:val="both"/>
        <w:rPr>
          <w:rFonts w:cstheme="minorHAnsi"/>
          <w:sz w:val="24"/>
          <w:szCs w:val="24"/>
        </w:rPr>
      </w:pPr>
    </w:p>
    <w:p w14:paraId="3E6F3FF1" w14:textId="77777777" w:rsidR="001475B7" w:rsidRDefault="00DC2C02" w:rsidP="001475B7">
      <w:pPr>
        <w:jc w:val="both"/>
        <w:rPr>
          <w:rFonts w:cstheme="minorHAnsi"/>
          <w:sz w:val="24"/>
          <w:szCs w:val="24"/>
        </w:rPr>
      </w:pPr>
      <w:r>
        <w:rPr>
          <w:rFonts w:cstheme="minorHAnsi"/>
          <w:sz w:val="24"/>
          <w:szCs w:val="24"/>
        </w:rPr>
        <w:t>The Oxford Diocesan Board of Finance (ODBF) is committed to promoting a safe environment</w:t>
      </w:r>
      <w:r w:rsidR="001475B7">
        <w:rPr>
          <w:rFonts w:cstheme="minorHAnsi"/>
          <w:sz w:val="24"/>
          <w:szCs w:val="24"/>
        </w:rPr>
        <w:t xml:space="preserve"> and culture for everyone. </w:t>
      </w:r>
    </w:p>
    <w:p w14:paraId="4CF4E242" w14:textId="77777777" w:rsidR="001475B7" w:rsidRDefault="001475B7" w:rsidP="001475B7">
      <w:pPr>
        <w:jc w:val="both"/>
        <w:rPr>
          <w:rFonts w:cstheme="minorHAnsi"/>
          <w:sz w:val="24"/>
          <w:szCs w:val="24"/>
        </w:rPr>
      </w:pPr>
    </w:p>
    <w:p w14:paraId="6998D26B" w14:textId="77777777" w:rsidR="001475B7" w:rsidRPr="001475B7" w:rsidRDefault="001475B7" w:rsidP="00721CE9">
      <w:pPr>
        <w:rPr>
          <w:rStyle w:val="Hyperlink"/>
          <w:rFonts w:cstheme="minorHAnsi"/>
          <w:color w:val="auto"/>
          <w:sz w:val="24"/>
          <w:szCs w:val="24"/>
          <w:u w:val="none"/>
        </w:rPr>
      </w:pPr>
      <w:r w:rsidRPr="009A2DF3">
        <w:rPr>
          <w:rFonts w:cstheme="minorHAnsi"/>
          <w:color w:val="000000"/>
          <w:sz w:val="24"/>
          <w:szCs w:val="24"/>
        </w:rPr>
        <w:t xml:space="preserve">The </w:t>
      </w:r>
      <w:r>
        <w:rPr>
          <w:rFonts w:cstheme="minorHAnsi"/>
          <w:color w:val="000000"/>
          <w:sz w:val="24"/>
          <w:szCs w:val="24"/>
        </w:rPr>
        <w:t>individual appointed to this volunteer role</w:t>
      </w:r>
      <w:r w:rsidRPr="009A2DF3">
        <w:rPr>
          <w:rFonts w:cstheme="minorHAnsi"/>
          <w:color w:val="000000"/>
          <w:sz w:val="24"/>
          <w:szCs w:val="24"/>
        </w:rPr>
        <w:t xml:space="preserve"> must be committed to ODBF’s </w:t>
      </w:r>
      <w:r>
        <w:rPr>
          <w:rFonts w:cstheme="minorHAnsi"/>
          <w:color w:val="000000"/>
          <w:sz w:val="24"/>
          <w:szCs w:val="24"/>
        </w:rPr>
        <w:t>vision</w:t>
      </w:r>
      <w:r w:rsidRPr="009A2DF3">
        <w:rPr>
          <w:rFonts w:cstheme="minorHAnsi"/>
          <w:color w:val="000000"/>
          <w:sz w:val="24"/>
          <w:szCs w:val="24"/>
        </w:rPr>
        <w:t xml:space="preserve"> and values. Our common vision for a more Christ-like Church, contemplative, compassionate and courageous for the sake of God’s world is set out at </w:t>
      </w:r>
      <w:hyperlink r:id="rId8" w:history="1">
        <w:r w:rsidRPr="009A2DF3">
          <w:rPr>
            <w:rStyle w:val="Hyperlink"/>
            <w:rFonts w:cstheme="minorHAnsi"/>
            <w:sz w:val="24"/>
            <w:szCs w:val="24"/>
          </w:rPr>
          <w:t>https://www.oxford.anglican.org/mission-ministry/towards-a-common-vision/</w:t>
        </w:r>
      </w:hyperlink>
      <w:r>
        <w:rPr>
          <w:rStyle w:val="Hyperlink"/>
          <w:rFonts w:cstheme="minorHAnsi"/>
          <w:color w:val="000000"/>
          <w:sz w:val="24"/>
          <w:szCs w:val="24"/>
        </w:rPr>
        <w:t>.</w:t>
      </w:r>
    </w:p>
    <w:p w14:paraId="26CD47E9" w14:textId="77777777" w:rsidR="005E52F7" w:rsidRPr="007E1A37" w:rsidRDefault="005E52F7" w:rsidP="007E1A37">
      <w:pPr>
        <w:ind w:left="1440" w:hanging="1440"/>
        <w:jc w:val="center"/>
        <w:rPr>
          <w:rFonts w:cstheme="minorHAnsi"/>
          <w:b/>
          <w:bCs/>
          <w:sz w:val="24"/>
          <w:szCs w:val="24"/>
        </w:rPr>
      </w:pPr>
    </w:p>
    <w:tbl>
      <w:tblPr>
        <w:tblStyle w:val="TableGrid"/>
        <w:tblW w:w="9072" w:type="dxa"/>
        <w:tblInd w:w="-5" w:type="dxa"/>
        <w:tblLook w:val="04A0" w:firstRow="1" w:lastRow="0" w:firstColumn="1" w:lastColumn="0" w:noHBand="0" w:noVBand="1"/>
      </w:tblPr>
      <w:tblGrid>
        <w:gridCol w:w="4536"/>
        <w:gridCol w:w="4536"/>
      </w:tblGrid>
      <w:tr w:rsidR="007E1A37" w:rsidRPr="007E1A37" w14:paraId="0E912C16" w14:textId="77777777" w:rsidTr="00862E3C">
        <w:tc>
          <w:tcPr>
            <w:tcW w:w="9072" w:type="dxa"/>
            <w:gridSpan w:val="2"/>
          </w:tcPr>
          <w:p w14:paraId="2C4C84D8" w14:textId="44B4B466" w:rsidR="007E1A37" w:rsidRPr="007E1A37" w:rsidRDefault="007E1A37" w:rsidP="007E1A37">
            <w:pPr>
              <w:spacing w:before="120" w:after="120"/>
              <w:jc w:val="center"/>
              <w:rPr>
                <w:rFonts w:cstheme="minorHAnsi"/>
                <w:b/>
                <w:bCs/>
                <w:sz w:val="24"/>
                <w:szCs w:val="24"/>
              </w:rPr>
            </w:pPr>
            <w:r w:rsidRPr="007E1A37">
              <w:rPr>
                <w:rFonts w:cstheme="minorHAnsi"/>
                <w:b/>
                <w:bCs/>
                <w:sz w:val="24"/>
                <w:szCs w:val="24"/>
              </w:rPr>
              <w:t xml:space="preserve">Role Description for </w:t>
            </w:r>
            <w:r w:rsidR="006F5307">
              <w:rPr>
                <w:rFonts w:cstheme="minorHAnsi"/>
                <w:b/>
                <w:bCs/>
                <w:sz w:val="26"/>
                <w:szCs w:val="26"/>
              </w:rPr>
              <w:t>Vocations Adviser</w:t>
            </w:r>
          </w:p>
        </w:tc>
      </w:tr>
      <w:tr w:rsidR="005E52F7" w14:paraId="1A65EBFB" w14:textId="77777777" w:rsidTr="005E52F7">
        <w:tc>
          <w:tcPr>
            <w:tcW w:w="4536" w:type="dxa"/>
          </w:tcPr>
          <w:p w14:paraId="725504C2" w14:textId="77777777" w:rsidR="005E52F7" w:rsidRDefault="005E52F7" w:rsidP="00EE024F">
            <w:pPr>
              <w:jc w:val="both"/>
              <w:rPr>
                <w:rFonts w:cstheme="minorHAnsi"/>
                <w:b/>
                <w:bCs/>
                <w:sz w:val="24"/>
                <w:szCs w:val="24"/>
              </w:rPr>
            </w:pPr>
            <w:r>
              <w:rPr>
                <w:rFonts w:cstheme="minorHAnsi"/>
                <w:b/>
                <w:bCs/>
                <w:sz w:val="24"/>
                <w:szCs w:val="24"/>
              </w:rPr>
              <w:t>Main purpose of the role</w:t>
            </w:r>
          </w:p>
          <w:p w14:paraId="42A46C3B" w14:textId="77777777" w:rsidR="005E52F7" w:rsidRDefault="005E52F7" w:rsidP="005E52F7">
            <w:pPr>
              <w:jc w:val="both"/>
              <w:rPr>
                <w:rFonts w:cstheme="minorHAnsi"/>
                <w:b/>
                <w:bCs/>
                <w:sz w:val="24"/>
                <w:szCs w:val="24"/>
              </w:rPr>
            </w:pPr>
          </w:p>
        </w:tc>
        <w:tc>
          <w:tcPr>
            <w:tcW w:w="4536" w:type="dxa"/>
          </w:tcPr>
          <w:p w14:paraId="26580935" w14:textId="21D77100" w:rsidR="005E52F7" w:rsidRPr="000A1203" w:rsidRDefault="005E52F7" w:rsidP="000A1203">
            <w:pPr>
              <w:jc w:val="both"/>
              <w:rPr>
                <w:rFonts w:cstheme="minorHAnsi"/>
                <w:sz w:val="24"/>
                <w:szCs w:val="24"/>
              </w:rPr>
            </w:pPr>
            <w:r w:rsidRPr="00EE024F">
              <w:rPr>
                <w:rFonts w:cstheme="minorHAnsi"/>
                <w:sz w:val="24"/>
                <w:szCs w:val="24"/>
              </w:rPr>
              <w:t>The overall purpose of the role is to</w:t>
            </w:r>
            <w:r w:rsidR="00744F30" w:rsidRPr="00233B59">
              <w:rPr>
                <w:rFonts w:ascii="Calibri" w:hAnsi="Calibri"/>
              </w:rPr>
              <w:t xml:space="preserve"> help individuals to discern </w:t>
            </w:r>
            <w:r w:rsidR="003E4749">
              <w:rPr>
                <w:rFonts w:ascii="Calibri" w:hAnsi="Calibri"/>
              </w:rPr>
              <w:t xml:space="preserve">where they are called to serve the Lord.  This includes vocations of all kinds: ministerial, </w:t>
            </w:r>
            <w:proofErr w:type="gramStart"/>
            <w:r w:rsidR="003E4749">
              <w:rPr>
                <w:rFonts w:ascii="Calibri" w:hAnsi="Calibri"/>
              </w:rPr>
              <w:t>social</w:t>
            </w:r>
            <w:proofErr w:type="gramEnd"/>
            <w:r w:rsidR="003E4749">
              <w:rPr>
                <w:rFonts w:ascii="Calibri" w:hAnsi="Calibri"/>
              </w:rPr>
              <w:t xml:space="preserve"> and relational.</w:t>
            </w:r>
            <w:r w:rsidR="001A6380">
              <w:rPr>
                <w:rFonts w:ascii="Calibri" w:hAnsi="Calibri"/>
              </w:rPr>
              <w:t xml:space="preserve">  As a part of the role VAs will equip incumbents and parishes to encourage vocations of all kin</w:t>
            </w:r>
            <w:r w:rsidR="000A1203">
              <w:rPr>
                <w:rFonts w:ascii="Calibri" w:hAnsi="Calibri"/>
              </w:rPr>
              <w:t xml:space="preserve">ds in the deanery </w:t>
            </w:r>
            <w:r w:rsidR="009D5FC6">
              <w:rPr>
                <w:rFonts w:ascii="Calibri" w:hAnsi="Calibri"/>
              </w:rPr>
              <w:t xml:space="preserve">or other context </w:t>
            </w:r>
            <w:r w:rsidR="000A1203">
              <w:rPr>
                <w:rFonts w:ascii="Calibri" w:hAnsi="Calibri"/>
              </w:rPr>
              <w:t>to which they are linked.</w:t>
            </w:r>
          </w:p>
        </w:tc>
      </w:tr>
      <w:tr w:rsidR="005E52F7" w14:paraId="13C35284" w14:textId="77777777" w:rsidTr="005E52F7">
        <w:tc>
          <w:tcPr>
            <w:tcW w:w="4536" w:type="dxa"/>
          </w:tcPr>
          <w:p w14:paraId="531AB8BA" w14:textId="77777777" w:rsidR="005E52F7" w:rsidRDefault="005E52F7" w:rsidP="005E52F7">
            <w:pPr>
              <w:jc w:val="both"/>
              <w:rPr>
                <w:b/>
                <w:sz w:val="24"/>
                <w:szCs w:val="24"/>
              </w:rPr>
            </w:pPr>
            <w:r>
              <w:rPr>
                <w:b/>
                <w:sz w:val="24"/>
                <w:szCs w:val="24"/>
              </w:rPr>
              <w:t xml:space="preserve">Responsibilities - what will you be doing? </w:t>
            </w:r>
          </w:p>
          <w:p w14:paraId="432D886B" w14:textId="637978BB" w:rsidR="005E52F7" w:rsidRPr="005E52F7" w:rsidRDefault="005E52F7" w:rsidP="007E1A37">
            <w:pPr>
              <w:jc w:val="both"/>
              <w:rPr>
                <w:bCs/>
                <w:sz w:val="24"/>
                <w:szCs w:val="24"/>
              </w:rPr>
            </w:pPr>
          </w:p>
        </w:tc>
        <w:tc>
          <w:tcPr>
            <w:tcW w:w="4536" w:type="dxa"/>
          </w:tcPr>
          <w:p w14:paraId="16B6DB70" w14:textId="4D926FFE" w:rsidR="00744F30" w:rsidRPr="00233B59" w:rsidRDefault="00744F30" w:rsidP="00744F30">
            <w:pPr>
              <w:numPr>
                <w:ilvl w:val="0"/>
                <w:numId w:val="8"/>
              </w:numPr>
              <w:ind w:left="322" w:hanging="284"/>
              <w:jc w:val="both"/>
              <w:rPr>
                <w:rFonts w:ascii="Calibri" w:hAnsi="Calibri"/>
              </w:rPr>
            </w:pPr>
            <w:r w:rsidRPr="00233B59">
              <w:rPr>
                <w:rFonts w:ascii="Calibri" w:hAnsi="Calibri"/>
              </w:rPr>
              <w:t xml:space="preserve">To meet with individuals </w:t>
            </w:r>
            <w:r w:rsidR="009D5FC6">
              <w:rPr>
                <w:rFonts w:ascii="Calibri" w:hAnsi="Calibri"/>
              </w:rPr>
              <w:t xml:space="preserve">(usually 2-3 times) </w:t>
            </w:r>
            <w:r w:rsidRPr="00233B59">
              <w:rPr>
                <w:rFonts w:ascii="Calibri" w:hAnsi="Calibri"/>
              </w:rPr>
              <w:t>to listen and advise them in their vocational journey.</w:t>
            </w:r>
          </w:p>
          <w:p w14:paraId="000D0459" w14:textId="52B6F167" w:rsidR="00744F30" w:rsidRPr="00233B59" w:rsidRDefault="00744F30" w:rsidP="00744F30">
            <w:pPr>
              <w:numPr>
                <w:ilvl w:val="0"/>
                <w:numId w:val="8"/>
              </w:numPr>
              <w:ind w:left="322" w:hanging="284"/>
              <w:jc w:val="both"/>
              <w:rPr>
                <w:rFonts w:ascii="Calibri" w:hAnsi="Calibri"/>
              </w:rPr>
            </w:pPr>
            <w:r w:rsidRPr="00233B59">
              <w:rPr>
                <w:rFonts w:ascii="Calibri" w:hAnsi="Calibri"/>
              </w:rPr>
              <w:t xml:space="preserve">To be informed about different forms of </w:t>
            </w:r>
            <w:r w:rsidR="00654951">
              <w:rPr>
                <w:rFonts w:ascii="Calibri" w:hAnsi="Calibri"/>
              </w:rPr>
              <w:t xml:space="preserve">lay and ordained </w:t>
            </w:r>
            <w:r w:rsidRPr="00233B59">
              <w:rPr>
                <w:rFonts w:ascii="Calibri" w:hAnsi="Calibri"/>
              </w:rPr>
              <w:t>ministry</w:t>
            </w:r>
            <w:r>
              <w:rPr>
                <w:rFonts w:ascii="Calibri" w:hAnsi="Calibri"/>
              </w:rPr>
              <w:t>,</w:t>
            </w:r>
            <w:r w:rsidRPr="00233B59">
              <w:rPr>
                <w:rFonts w:ascii="Calibri" w:hAnsi="Calibri"/>
              </w:rPr>
              <w:t xml:space="preserve"> </w:t>
            </w:r>
            <w:proofErr w:type="gramStart"/>
            <w:r w:rsidRPr="00233B59">
              <w:rPr>
                <w:rFonts w:ascii="Calibri" w:hAnsi="Calibri"/>
              </w:rPr>
              <w:t>training</w:t>
            </w:r>
            <w:proofErr w:type="gramEnd"/>
            <w:r w:rsidRPr="00233B59">
              <w:rPr>
                <w:rFonts w:ascii="Calibri" w:hAnsi="Calibri"/>
              </w:rPr>
              <w:t xml:space="preserve"> </w:t>
            </w:r>
            <w:r>
              <w:rPr>
                <w:rFonts w:ascii="Calibri" w:hAnsi="Calibri"/>
              </w:rPr>
              <w:t>and authori</w:t>
            </w:r>
            <w:r w:rsidR="007F1C0D">
              <w:rPr>
                <w:rFonts w:ascii="Calibri" w:hAnsi="Calibri"/>
              </w:rPr>
              <w:t>s</w:t>
            </w:r>
            <w:r>
              <w:rPr>
                <w:rFonts w:ascii="Calibri" w:hAnsi="Calibri"/>
              </w:rPr>
              <w:t xml:space="preserve">ation </w:t>
            </w:r>
            <w:r w:rsidRPr="00233B59">
              <w:rPr>
                <w:rFonts w:ascii="Calibri" w:hAnsi="Calibri"/>
              </w:rPr>
              <w:t>so as to be able to offer up to date and accurate advice.</w:t>
            </w:r>
          </w:p>
          <w:p w14:paraId="0E6C87B4" w14:textId="77777777" w:rsidR="00744F30" w:rsidRPr="00233B59" w:rsidRDefault="00744F30" w:rsidP="00744F30">
            <w:pPr>
              <w:numPr>
                <w:ilvl w:val="0"/>
                <w:numId w:val="8"/>
              </w:numPr>
              <w:ind w:left="322" w:hanging="284"/>
              <w:jc w:val="both"/>
              <w:rPr>
                <w:rFonts w:ascii="Calibri" w:hAnsi="Calibri"/>
              </w:rPr>
            </w:pPr>
            <w:r w:rsidRPr="00233B59">
              <w:rPr>
                <w:rFonts w:ascii="Calibri" w:hAnsi="Calibri"/>
              </w:rPr>
              <w:t>To keep records of meetings with enquirers and outcomes.</w:t>
            </w:r>
          </w:p>
          <w:p w14:paraId="749EAECC" w14:textId="767A0782" w:rsidR="00744F30" w:rsidRDefault="00744F30" w:rsidP="00744F30">
            <w:pPr>
              <w:numPr>
                <w:ilvl w:val="0"/>
                <w:numId w:val="8"/>
              </w:numPr>
              <w:ind w:left="322" w:hanging="284"/>
              <w:jc w:val="both"/>
              <w:rPr>
                <w:rFonts w:ascii="Calibri" w:hAnsi="Calibri"/>
              </w:rPr>
            </w:pPr>
            <w:r w:rsidRPr="00233B59">
              <w:rPr>
                <w:rFonts w:ascii="Calibri" w:hAnsi="Calibri"/>
              </w:rPr>
              <w:t>In consultation with incumbents, to refer those seeking authori</w:t>
            </w:r>
            <w:r w:rsidR="00256639">
              <w:rPr>
                <w:rFonts w:ascii="Calibri" w:hAnsi="Calibri"/>
              </w:rPr>
              <w:t>s</w:t>
            </w:r>
            <w:r w:rsidRPr="00233B59">
              <w:rPr>
                <w:rFonts w:ascii="Calibri" w:hAnsi="Calibri"/>
              </w:rPr>
              <w:t>ed ministry to the appropriate Diocesan officer – using the forms provided.</w:t>
            </w:r>
          </w:p>
          <w:p w14:paraId="06A4CEA1" w14:textId="79FF79E9" w:rsidR="00744F30" w:rsidRPr="00233B59" w:rsidRDefault="00744F30" w:rsidP="00744F30">
            <w:pPr>
              <w:numPr>
                <w:ilvl w:val="0"/>
                <w:numId w:val="8"/>
              </w:numPr>
              <w:ind w:left="322" w:hanging="284"/>
              <w:jc w:val="both"/>
              <w:rPr>
                <w:rFonts w:ascii="Calibri" w:hAnsi="Calibri"/>
              </w:rPr>
            </w:pPr>
            <w:r>
              <w:rPr>
                <w:rFonts w:ascii="Calibri" w:hAnsi="Calibri"/>
              </w:rPr>
              <w:t>To meet with and write reports on those seeking authori</w:t>
            </w:r>
            <w:r w:rsidR="007F1C0D">
              <w:rPr>
                <w:rFonts w:ascii="Calibri" w:hAnsi="Calibri"/>
              </w:rPr>
              <w:t>s</w:t>
            </w:r>
            <w:r>
              <w:rPr>
                <w:rFonts w:ascii="Calibri" w:hAnsi="Calibri"/>
              </w:rPr>
              <w:t xml:space="preserve">ed ministry as an external assessor, as requested by </w:t>
            </w:r>
            <w:proofErr w:type="gramStart"/>
            <w:r>
              <w:rPr>
                <w:rFonts w:ascii="Calibri" w:hAnsi="Calibri"/>
              </w:rPr>
              <w:t>incumbents</w:t>
            </w:r>
            <w:proofErr w:type="gramEnd"/>
            <w:r w:rsidR="00FA555A">
              <w:rPr>
                <w:rFonts w:ascii="Calibri" w:hAnsi="Calibri"/>
              </w:rPr>
              <w:t xml:space="preserve"> and set out in the Diocesan Policy</w:t>
            </w:r>
            <w:r w:rsidR="00256639">
              <w:rPr>
                <w:rFonts w:ascii="Calibri" w:hAnsi="Calibri"/>
              </w:rPr>
              <w:t xml:space="preserve"> for authorised ministries.</w:t>
            </w:r>
            <w:r>
              <w:rPr>
                <w:rFonts w:ascii="Calibri" w:hAnsi="Calibri"/>
              </w:rPr>
              <w:t xml:space="preserve"> </w:t>
            </w:r>
          </w:p>
          <w:p w14:paraId="7B97A3F7" w14:textId="42276EE8" w:rsidR="00744F30" w:rsidRPr="00233B59" w:rsidRDefault="00744F30" w:rsidP="00744F30">
            <w:pPr>
              <w:numPr>
                <w:ilvl w:val="0"/>
                <w:numId w:val="8"/>
              </w:numPr>
              <w:ind w:left="322" w:hanging="284"/>
              <w:jc w:val="both"/>
              <w:rPr>
                <w:rFonts w:ascii="Calibri" w:hAnsi="Calibri"/>
              </w:rPr>
            </w:pPr>
            <w:r w:rsidRPr="00233B59">
              <w:rPr>
                <w:rFonts w:ascii="Calibri" w:hAnsi="Calibri"/>
              </w:rPr>
              <w:t xml:space="preserve">To meet with those </w:t>
            </w:r>
            <w:r w:rsidR="007F1C0D">
              <w:rPr>
                <w:rFonts w:ascii="Calibri" w:hAnsi="Calibri"/>
              </w:rPr>
              <w:t>considering ordained and Licenced Lay Ministry</w:t>
            </w:r>
            <w:r w:rsidRPr="00233B59">
              <w:rPr>
                <w:rFonts w:ascii="Calibri" w:hAnsi="Calibri"/>
              </w:rPr>
              <w:t xml:space="preserve"> to provide information as required on the forms for referral.</w:t>
            </w:r>
          </w:p>
          <w:p w14:paraId="037A44C1" w14:textId="77777777" w:rsidR="00744F30" w:rsidRPr="00233B59" w:rsidRDefault="00744F30" w:rsidP="00744F30">
            <w:pPr>
              <w:numPr>
                <w:ilvl w:val="0"/>
                <w:numId w:val="8"/>
              </w:numPr>
              <w:ind w:left="322" w:hanging="284"/>
              <w:jc w:val="both"/>
              <w:rPr>
                <w:rFonts w:ascii="Calibri" w:hAnsi="Calibri"/>
              </w:rPr>
            </w:pPr>
            <w:r w:rsidRPr="00233B59">
              <w:rPr>
                <w:rFonts w:ascii="Calibri" w:hAnsi="Calibri"/>
              </w:rPr>
              <w:t xml:space="preserve">To attend the annual diocesan meetings, and annual meetings with Area Bishops. </w:t>
            </w:r>
          </w:p>
          <w:p w14:paraId="04AC43B5" w14:textId="77777777" w:rsidR="00744F30" w:rsidRPr="00233B59" w:rsidRDefault="00744F30" w:rsidP="00744F30">
            <w:pPr>
              <w:numPr>
                <w:ilvl w:val="0"/>
                <w:numId w:val="8"/>
              </w:numPr>
              <w:ind w:left="322" w:hanging="284"/>
              <w:jc w:val="both"/>
              <w:rPr>
                <w:rFonts w:ascii="Calibri" w:hAnsi="Calibri"/>
              </w:rPr>
            </w:pPr>
            <w:r w:rsidRPr="00233B59">
              <w:rPr>
                <w:rFonts w:ascii="Calibri" w:hAnsi="Calibri"/>
              </w:rPr>
              <w:t xml:space="preserve">In conjunction with other VA’s, to run </w:t>
            </w:r>
            <w:r>
              <w:rPr>
                <w:rFonts w:ascii="Calibri" w:hAnsi="Calibri"/>
              </w:rPr>
              <w:t>v</w:t>
            </w:r>
            <w:r w:rsidRPr="00233B59">
              <w:rPr>
                <w:rFonts w:ascii="Calibri" w:hAnsi="Calibri"/>
              </w:rPr>
              <w:t xml:space="preserve">ocations events or assist with the </w:t>
            </w:r>
            <w:r>
              <w:rPr>
                <w:rFonts w:ascii="Calibri" w:hAnsi="Calibri"/>
              </w:rPr>
              <w:t>v</w:t>
            </w:r>
            <w:r w:rsidRPr="00233B59">
              <w:rPr>
                <w:rFonts w:ascii="Calibri" w:hAnsi="Calibri"/>
              </w:rPr>
              <w:t xml:space="preserve">ocations </w:t>
            </w:r>
            <w:r>
              <w:rPr>
                <w:rFonts w:ascii="Calibri" w:hAnsi="Calibri"/>
              </w:rPr>
              <w:t>work</w:t>
            </w:r>
            <w:r w:rsidRPr="00233B59">
              <w:rPr>
                <w:rFonts w:ascii="Calibri" w:hAnsi="Calibri"/>
              </w:rPr>
              <w:t xml:space="preserve"> in their area.</w:t>
            </w:r>
          </w:p>
          <w:p w14:paraId="5FAE34F1" w14:textId="77777777" w:rsidR="00744F30" w:rsidRPr="00233B59" w:rsidRDefault="00744F30" w:rsidP="00744F30">
            <w:pPr>
              <w:numPr>
                <w:ilvl w:val="0"/>
                <w:numId w:val="8"/>
              </w:numPr>
              <w:ind w:left="322" w:hanging="284"/>
              <w:jc w:val="both"/>
              <w:rPr>
                <w:rFonts w:ascii="Calibri" w:hAnsi="Calibri"/>
              </w:rPr>
            </w:pPr>
            <w:r w:rsidRPr="00233B59">
              <w:rPr>
                <w:rFonts w:ascii="Calibri" w:hAnsi="Calibri"/>
              </w:rPr>
              <w:lastRenderedPageBreak/>
              <w:t xml:space="preserve">To encourage clergy and laity in the deaneries to promote vocations. To preach on vocations when possible; to inform Clergy Chapter and Deanery Synod on </w:t>
            </w:r>
            <w:r>
              <w:rPr>
                <w:rFonts w:ascii="Calibri" w:hAnsi="Calibri"/>
              </w:rPr>
              <w:t>v</w:t>
            </w:r>
            <w:r w:rsidRPr="00233B59">
              <w:rPr>
                <w:rFonts w:ascii="Calibri" w:hAnsi="Calibri"/>
              </w:rPr>
              <w:t>ocation issues.</w:t>
            </w:r>
          </w:p>
          <w:p w14:paraId="3931F89D" w14:textId="77777777" w:rsidR="00744F30" w:rsidRPr="00233B59" w:rsidRDefault="00744F30" w:rsidP="00744F30">
            <w:pPr>
              <w:numPr>
                <w:ilvl w:val="0"/>
                <w:numId w:val="8"/>
              </w:numPr>
              <w:ind w:left="322" w:hanging="284"/>
              <w:jc w:val="both"/>
              <w:rPr>
                <w:rFonts w:ascii="Calibri" w:hAnsi="Calibri"/>
              </w:rPr>
            </w:pPr>
            <w:r w:rsidRPr="00233B59">
              <w:rPr>
                <w:rFonts w:ascii="Calibri" w:hAnsi="Calibri"/>
              </w:rPr>
              <w:t>If time and skills permit, to be available to attend school or college careers events, and to speak to youth groups about vocation.</w:t>
            </w:r>
          </w:p>
          <w:p w14:paraId="6C445023" w14:textId="58320385" w:rsidR="005E52F7" w:rsidRPr="00744F30" w:rsidRDefault="00744F30" w:rsidP="00744F30">
            <w:pPr>
              <w:numPr>
                <w:ilvl w:val="0"/>
                <w:numId w:val="8"/>
              </w:numPr>
              <w:ind w:left="322" w:hanging="284"/>
              <w:jc w:val="both"/>
              <w:rPr>
                <w:rFonts w:ascii="Calibri" w:hAnsi="Calibri"/>
              </w:rPr>
            </w:pPr>
            <w:r w:rsidRPr="00233B59">
              <w:rPr>
                <w:rFonts w:ascii="Calibri" w:hAnsi="Calibri"/>
              </w:rPr>
              <w:t>At the end of each year, to fill in a simple record of work done in the year. This forms part of the Annual report of the Network.</w:t>
            </w:r>
          </w:p>
        </w:tc>
      </w:tr>
      <w:tr w:rsidR="005E52F7" w14:paraId="75D65C21" w14:textId="77777777" w:rsidTr="005E52F7">
        <w:tc>
          <w:tcPr>
            <w:tcW w:w="4536" w:type="dxa"/>
          </w:tcPr>
          <w:p w14:paraId="474158E9" w14:textId="77777777" w:rsidR="005E52F7" w:rsidRPr="00EE024F" w:rsidRDefault="005E52F7" w:rsidP="005E52F7">
            <w:pPr>
              <w:ind w:left="1440" w:hanging="1440"/>
              <w:jc w:val="both"/>
              <w:rPr>
                <w:rFonts w:cstheme="minorHAnsi"/>
                <w:b/>
                <w:bCs/>
                <w:sz w:val="24"/>
                <w:szCs w:val="24"/>
              </w:rPr>
            </w:pPr>
            <w:r w:rsidRPr="00EE024F">
              <w:rPr>
                <w:rFonts w:cstheme="minorHAnsi"/>
                <w:b/>
                <w:bCs/>
                <w:sz w:val="24"/>
                <w:szCs w:val="24"/>
              </w:rPr>
              <w:lastRenderedPageBreak/>
              <w:t>Key Working Relationships</w:t>
            </w:r>
          </w:p>
          <w:p w14:paraId="73DCFB77" w14:textId="77777777" w:rsidR="005E52F7" w:rsidRDefault="005E52F7" w:rsidP="00B15B2B">
            <w:pPr>
              <w:ind w:left="1440" w:hanging="1440"/>
              <w:jc w:val="both"/>
              <w:rPr>
                <w:rFonts w:cstheme="minorHAnsi"/>
                <w:b/>
                <w:bCs/>
                <w:sz w:val="24"/>
                <w:szCs w:val="24"/>
              </w:rPr>
            </w:pPr>
          </w:p>
        </w:tc>
        <w:tc>
          <w:tcPr>
            <w:tcW w:w="4536" w:type="dxa"/>
          </w:tcPr>
          <w:p w14:paraId="716F8699" w14:textId="77777777" w:rsidR="008F67CD" w:rsidRPr="008F67CD" w:rsidRDefault="00BE483B" w:rsidP="008F67CD">
            <w:pPr>
              <w:jc w:val="both"/>
              <w:rPr>
                <w:sz w:val="24"/>
                <w:szCs w:val="24"/>
              </w:rPr>
            </w:pPr>
            <w:r w:rsidRPr="008F67CD">
              <w:rPr>
                <w:sz w:val="24"/>
                <w:szCs w:val="24"/>
              </w:rPr>
              <w:t xml:space="preserve">Responsible to: </w:t>
            </w:r>
          </w:p>
          <w:p w14:paraId="30B8C6A3" w14:textId="48D4C82C" w:rsidR="00707443" w:rsidRDefault="00707443" w:rsidP="007E1A37">
            <w:pPr>
              <w:pStyle w:val="ListParagraph"/>
              <w:numPr>
                <w:ilvl w:val="0"/>
                <w:numId w:val="5"/>
              </w:numPr>
              <w:ind w:left="313" w:hanging="313"/>
              <w:jc w:val="both"/>
              <w:rPr>
                <w:sz w:val="24"/>
                <w:szCs w:val="24"/>
              </w:rPr>
            </w:pPr>
            <w:r>
              <w:rPr>
                <w:sz w:val="24"/>
                <w:szCs w:val="24"/>
              </w:rPr>
              <w:t>Area Director of Ordinands (for designated Archdeaconry)</w:t>
            </w:r>
          </w:p>
          <w:p w14:paraId="26101508" w14:textId="1BF62E3F" w:rsidR="008F67CD" w:rsidRPr="008F67CD" w:rsidRDefault="008F67CD" w:rsidP="008F67CD">
            <w:pPr>
              <w:jc w:val="both"/>
              <w:rPr>
                <w:sz w:val="24"/>
                <w:szCs w:val="24"/>
              </w:rPr>
            </w:pPr>
            <w:r>
              <w:rPr>
                <w:sz w:val="24"/>
                <w:szCs w:val="24"/>
              </w:rPr>
              <w:t>Other key relationships</w:t>
            </w:r>
          </w:p>
          <w:p w14:paraId="4B9DE415" w14:textId="37ED8F68" w:rsidR="005E52F7" w:rsidRDefault="002E7BCD" w:rsidP="007E1A37">
            <w:pPr>
              <w:pStyle w:val="ListParagraph"/>
              <w:numPr>
                <w:ilvl w:val="0"/>
                <w:numId w:val="5"/>
              </w:numPr>
              <w:ind w:left="313" w:hanging="313"/>
              <w:jc w:val="both"/>
              <w:rPr>
                <w:sz w:val="24"/>
                <w:szCs w:val="24"/>
              </w:rPr>
            </w:pPr>
            <w:r>
              <w:rPr>
                <w:sz w:val="24"/>
                <w:szCs w:val="24"/>
              </w:rPr>
              <w:t>Area Vocations Team (for designated Archdeaconry</w:t>
            </w:r>
            <w:r w:rsidR="00BE483B">
              <w:rPr>
                <w:sz w:val="24"/>
                <w:szCs w:val="24"/>
              </w:rPr>
              <w:t>)</w:t>
            </w:r>
          </w:p>
          <w:p w14:paraId="7F8A71E6" w14:textId="77777777" w:rsidR="002E7BCD" w:rsidRDefault="002E7BCD" w:rsidP="007E1A37">
            <w:pPr>
              <w:pStyle w:val="ListParagraph"/>
              <w:numPr>
                <w:ilvl w:val="0"/>
                <w:numId w:val="5"/>
              </w:numPr>
              <w:ind w:left="313" w:hanging="313"/>
              <w:jc w:val="both"/>
              <w:rPr>
                <w:sz w:val="24"/>
                <w:szCs w:val="24"/>
              </w:rPr>
            </w:pPr>
            <w:r>
              <w:rPr>
                <w:sz w:val="24"/>
                <w:szCs w:val="24"/>
              </w:rPr>
              <w:t>Incumbents/</w:t>
            </w:r>
            <w:r w:rsidR="001003F1">
              <w:rPr>
                <w:sz w:val="24"/>
                <w:szCs w:val="24"/>
              </w:rPr>
              <w:t>Deanery Officers in the designated Deanery</w:t>
            </w:r>
          </w:p>
          <w:p w14:paraId="55ECBB32" w14:textId="362770AE" w:rsidR="00707443" w:rsidRPr="005E52F7" w:rsidRDefault="008F67CD" w:rsidP="007E1A37">
            <w:pPr>
              <w:pStyle w:val="ListParagraph"/>
              <w:numPr>
                <w:ilvl w:val="0"/>
                <w:numId w:val="5"/>
              </w:numPr>
              <w:ind w:left="313" w:hanging="313"/>
              <w:jc w:val="both"/>
              <w:rPr>
                <w:sz w:val="24"/>
                <w:szCs w:val="24"/>
              </w:rPr>
            </w:pPr>
            <w:r>
              <w:rPr>
                <w:sz w:val="24"/>
                <w:szCs w:val="24"/>
              </w:rPr>
              <w:t xml:space="preserve">Other Vocations Advisers (for designated </w:t>
            </w:r>
            <w:r w:rsidR="00FD0689">
              <w:rPr>
                <w:sz w:val="24"/>
                <w:szCs w:val="24"/>
              </w:rPr>
              <w:t>Archdeaconry</w:t>
            </w:r>
            <w:r>
              <w:rPr>
                <w:sz w:val="24"/>
                <w:szCs w:val="24"/>
              </w:rPr>
              <w:t>)</w:t>
            </w:r>
          </w:p>
        </w:tc>
      </w:tr>
      <w:tr w:rsidR="005E52F7" w14:paraId="1534208D" w14:textId="77777777" w:rsidTr="005E52F7">
        <w:tc>
          <w:tcPr>
            <w:tcW w:w="4536" w:type="dxa"/>
          </w:tcPr>
          <w:p w14:paraId="3B995E91" w14:textId="77777777" w:rsidR="005E52F7" w:rsidRDefault="005E52F7" w:rsidP="00EE024F">
            <w:pPr>
              <w:jc w:val="both"/>
              <w:rPr>
                <w:rFonts w:cstheme="minorHAnsi"/>
                <w:b/>
                <w:bCs/>
                <w:sz w:val="24"/>
                <w:szCs w:val="24"/>
              </w:rPr>
            </w:pPr>
            <w:r>
              <w:rPr>
                <w:rFonts w:cstheme="minorHAnsi"/>
                <w:b/>
                <w:bCs/>
                <w:sz w:val="24"/>
                <w:szCs w:val="24"/>
              </w:rPr>
              <w:t>Location and hours - when and where you will be doing it?</w:t>
            </w:r>
          </w:p>
          <w:p w14:paraId="3EB8BFCD" w14:textId="16998F81" w:rsidR="005E52F7" w:rsidRPr="007E1A37" w:rsidRDefault="005E52F7" w:rsidP="00EE024F">
            <w:pPr>
              <w:jc w:val="both"/>
              <w:rPr>
                <w:sz w:val="24"/>
                <w:szCs w:val="24"/>
              </w:rPr>
            </w:pPr>
            <w:r w:rsidRPr="00AC5A91">
              <w:rPr>
                <w:sz w:val="24"/>
                <w:szCs w:val="24"/>
              </w:rPr>
              <w:t xml:space="preserve"> </w:t>
            </w:r>
          </w:p>
        </w:tc>
        <w:tc>
          <w:tcPr>
            <w:tcW w:w="4536" w:type="dxa"/>
          </w:tcPr>
          <w:p w14:paraId="06501BED" w14:textId="2DDE8779" w:rsidR="00B15B2B" w:rsidRDefault="00B15B2B" w:rsidP="00744F30">
            <w:pPr>
              <w:rPr>
                <w:rFonts w:cstheme="minorHAnsi"/>
                <w:bCs/>
                <w:sz w:val="24"/>
                <w:szCs w:val="24"/>
              </w:rPr>
            </w:pPr>
            <w:r>
              <w:rPr>
                <w:rFonts w:cstheme="minorHAnsi"/>
                <w:bCs/>
                <w:sz w:val="24"/>
                <w:szCs w:val="24"/>
              </w:rPr>
              <w:t>Working from home</w:t>
            </w:r>
            <w:r w:rsidR="00F16523">
              <w:rPr>
                <w:rFonts w:cstheme="minorHAnsi"/>
                <w:bCs/>
                <w:sz w:val="24"/>
                <w:szCs w:val="24"/>
              </w:rPr>
              <w:t>.</w:t>
            </w:r>
          </w:p>
          <w:p w14:paraId="7D6609C5" w14:textId="1C2303A9" w:rsidR="00744F30" w:rsidRPr="00B15B2B" w:rsidRDefault="00744F30" w:rsidP="00744F30">
            <w:pPr>
              <w:rPr>
                <w:rFonts w:cstheme="minorHAnsi"/>
                <w:b/>
                <w:sz w:val="24"/>
                <w:szCs w:val="24"/>
              </w:rPr>
            </w:pPr>
            <w:r w:rsidRPr="00B15B2B">
              <w:rPr>
                <w:rFonts w:cstheme="minorHAnsi"/>
                <w:bCs/>
                <w:sz w:val="24"/>
                <w:szCs w:val="24"/>
              </w:rPr>
              <w:t>Approximately 3-5 per week.</w:t>
            </w:r>
          </w:p>
          <w:p w14:paraId="50A2EB92" w14:textId="39557CED" w:rsidR="005E52F7" w:rsidRPr="00744F30" w:rsidRDefault="00744F30" w:rsidP="00744F30">
            <w:pPr>
              <w:rPr>
                <w:rFonts w:ascii="Calibri" w:hAnsi="Calibri"/>
              </w:rPr>
            </w:pPr>
            <w:r w:rsidRPr="00B15B2B">
              <w:rPr>
                <w:rFonts w:cstheme="minorHAnsi"/>
                <w:sz w:val="24"/>
                <w:szCs w:val="24"/>
              </w:rPr>
              <w:t>It is appreciated that this is a voluntary role, held alongside other responsibilities.  Each Vocations Adviser is encouraged to monitor and manage how their time and skills are used to best effect.</w:t>
            </w:r>
          </w:p>
        </w:tc>
      </w:tr>
      <w:tr w:rsidR="005E52F7" w14:paraId="685D5865" w14:textId="77777777" w:rsidTr="005E52F7">
        <w:tc>
          <w:tcPr>
            <w:tcW w:w="4536" w:type="dxa"/>
          </w:tcPr>
          <w:p w14:paraId="251748ED" w14:textId="77777777" w:rsidR="007E1A37" w:rsidRDefault="007E1A37" w:rsidP="007E1A37">
            <w:pPr>
              <w:ind w:left="1440" w:hanging="1440"/>
              <w:jc w:val="both"/>
              <w:rPr>
                <w:rFonts w:cstheme="minorHAnsi"/>
                <w:b/>
                <w:bCs/>
                <w:sz w:val="24"/>
                <w:szCs w:val="24"/>
              </w:rPr>
            </w:pPr>
            <w:r w:rsidRPr="00F01AE8">
              <w:rPr>
                <w:rFonts w:cstheme="minorHAnsi"/>
                <w:b/>
                <w:bCs/>
                <w:sz w:val="24"/>
                <w:szCs w:val="24"/>
              </w:rPr>
              <w:t>Who will you be responsible to?</w:t>
            </w:r>
          </w:p>
          <w:p w14:paraId="095576CE" w14:textId="77777777" w:rsidR="005E52F7" w:rsidRDefault="005E52F7" w:rsidP="00EE024F">
            <w:pPr>
              <w:jc w:val="both"/>
              <w:rPr>
                <w:rFonts w:cstheme="minorHAnsi"/>
                <w:b/>
                <w:bCs/>
                <w:sz w:val="24"/>
                <w:szCs w:val="24"/>
              </w:rPr>
            </w:pPr>
          </w:p>
        </w:tc>
        <w:tc>
          <w:tcPr>
            <w:tcW w:w="4536" w:type="dxa"/>
          </w:tcPr>
          <w:p w14:paraId="2EBB73FC" w14:textId="2B551E36" w:rsidR="005E52F7" w:rsidRPr="007E1A37" w:rsidRDefault="00ED2499" w:rsidP="00EE024F">
            <w:pPr>
              <w:jc w:val="both"/>
              <w:rPr>
                <w:rFonts w:cstheme="minorHAnsi"/>
                <w:sz w:val="24"/>
                <w:szCs w:val="24"/>
              </w:rPr>
            </w:pPr>
            <w:r>
              <w:rPr>
                <w:rFonts w:cstheme="minorHAnsi"/>
                <w:sz w:val="24"/>
                <w:szCs w:val="24"/>
              </w:rPr>
              <w:t xml:space="preserve">The Area Director of Ordinands for the </w:t>
            </w:r>
            <w:r w:rsidR="00707443">
              <w:rPr>
                <w:rFonts w:cstheme="minorHAnsi"/>
                <w:sz w:val="24"/>
                <w:szCs w:val="24"/>
              </w:rPr>
              <w:t xml:space="preserve">designated </w:t>
            </w:r>
            <w:r>
              <w:rPr>
                <w:rFonts w:cstheme="minorHAnsi"/>
                <w:sz w:val="24"/>
                <w:szCs w:val="24"/>
              </w:rPr>
              <w:t>Archdeaconry</w:t>
            </w:r>
          </w:p>
        </w:tc>
      </w:tr>
      <w:tr w:rsidR="007E1A37" w14:paraId="2FEAC7A1" w14:textId="77777777" w:rsidTr="005E52F7">
        <w:tc>
          <w:tcPr>
            <w:tcW w:w="4536" w:type="dxa"/>
          </w:tcPr>
          <w:p w14:paraId="60151054" w14:textId="77777777" w:rsidR="007E1A37" w:rsidRPr="00F01AE8" w:rsidRDefault="007E1A37" w:rsidP="007E1A37">
            <w:pPr>
              <w:ind w:left="1440" w:hanging="1440"/>
              <w:jc w:val="both"/>
              <w:rPr>
                <w:rFonts w:cstheme="minorHAnsi"/>
                <w:b/>
                <w:bCs/>
                <w:sz w:val="24"/>
                <w:szCs w:val="24"/>
              </w:rPr>
            </w:pPr>
            <w:r w:rsidRPr="00F01AE8">
              <w:rPr>
                <w:rFonts w:eastAsia="Times New Roman" w:cstheme="minorHAnsi"/>
                <w:b/>
                <w:bCs/>
                <w:sz w:val="24"/>
                <w:szCs w:val="24"/>
              </w:rPr>
              <w:t>Support you will be given</w:t>
            </w:r>
          </w:p>
        </w:tc>
        <w:tc>
          <w:tcPr>
            <w:tcW w:w="4536" w:type="dxa"/>
          </w:tcPr>
          <w:p w14:paraId="2320471A" w14:textId="77777777" w:rsidR="007E1A37" w:rsidRPr="007E1A37" w:rsidRDefault="007E1A37" w:rsidP="007E1A37">
            <w:pPr>
              <w:pStyle w:val="ListParagraph"/>
              <w:numPr>
                <w:ilvl w:val="0"/>
                <w:numId w:val="5"/>
              </w:numPr>
              <w:ind w:left="313" w:hanging="313"/>
              <w:jc w:val="both"/>
              <w:rPr>
                <w:sz w:val="24"/>
                <w:szCs w:val="24"/>
              </w:rPr>
            </w:pPr>
            <w:r w:rsidRPr="007E1A37">
              <w:rPr>
                <w:sz w:val="24"/>
                <w:szCs w:val="24"/>
              </w:rPr>
              <w:t xml:space="preserve">An induction into your role </w:t>
            </w:r>
          </w:p>
          <w:p w14:paraId="28546918" w14:textId="77777777" w:rsidR="007E1A37" w:rsidRPr="007E1A37" w:rsidRDefault="007E1A37" w:rsidP="007E1A37">
            <w:pPr>
              <w:pStyle w:val="ListParagraph"/>
              <w:numPr>
                <w:ilvl w:val="0"/>
                <w:numId w:val="5"/>
              </w:numPr>
              <w:ind w:left="313" w:hanging="313"/>
              <w:jc w:val="both"/>
              <w:rPr>
                <w:sz w:val="24"/>
                <w:szCs w:val="24"/>
              </w:rPr>
            </w:pPr>
            <w:r w:rsidRPr="007E1A37">
              <w:rPr>
                <w:sz w:val="24"/>
                <w:szCs w:val="24"/>
              </w:rPr>
              <w:t xml:space="preserve">A ‘settling in’ or ‘trial’ period </w:t>
            </w:r>
          </w:p>
          <w:p w14:paraId="49507D7C" w14:textId="615B1B48" w:rsidR="007E1A37" w:rsidRPr="007E1A37" w:rsidRDefault="007E1A37" w:rsidP="007E1A37">
            <w:pPr>
              <w:pStyle w:val="ListParagraph"/>
              <w:numPr>
                <w:ilvl w:val="0"/>
                <w:numId w:val="5"/>
              </w:numPr>
              <w:ind w:left="313" w:hanging="313"/>
              <w:jc w:val="both"/>
              <w:rPr>
                <w:rFonts w:eastAsia="Times New Roman" w:cstheme="minorHAnsi"/>
                <w:sz w:val="24"/>
                <w:szCs w:val="24"/>
              </w:rPr>
            </w:pPr>
            <w:r w:rsidRPr="007E1A37">
              <w:rPr>
                <w:sz w:val="24"/>
                <w:szCs w:val="24"/>
              </w:rPr>
              <w:t xml:space="preserve">Ongoing support, accountability, </w:t>
            </w:r>
            <w:proofErr w:type="gramStart"/>
            <w:r w:rsidRPr="007E1A37">
              <w:rPr>
                <w:sz w:val="24"/>
                <w:szCs w:val="24"/>
              </w:rPr>
              <w:t>oversight</w:t>
            </w:r>
            <w:proofErr w:type="gramEnd"/>
            <w:r w:rsidRPr="007E1A37">
              <w:rPr>
                <w:sz w:val="24"/>
                <w:szCs w:val="24"/>
              </w:rPr>
              <w:t xml:space="preserve"> and supervision</w:t>
            </w:r>
            <w:r>
              <w:rPr>
                <w:rFonts w:eastAsia="Times New Roman" w:cstheme="minorHAnsi"/>
                <w:sz w:val="24"/>
                <w:szCs w:val="24"/>
              </w:rPr>
              <w:t xml:space="preserve"> </w:t>
            </w:r>
            <w:r w:rsidR="00C87F27">
              <w:rPr>
                <w:rFonts w:eastAsia="Times New Roman" w:cstheme="minorHAnsi"/>
                <w:sz w:val="24"/>
                <w:szCs w:val="24"/>
              </w:rPr>
              <w:t xml:space="preserve">namely, you will be paired/grouped with an experienced Vocations Adviser for peer review and support in between annual meetings. Training will be given at Diocesan meetings, and it may be possible to make use of events run by the National Ministry Team. </w:t>
            </w:r>
          </w:p>
        </w:tc>
      </w:tr>
      <w:tr w:rsidR="007E1A37" w14:paraId="06D5CF0A" w14:textId="77777777" w:rsidTr="005E52F7">
        <w:tc>
          <w:tcPr>
            <w:tcW w:w="4536" w:type="dxa"/>
          </w:tcPr>
          <w:p w14:paraId="5CF92D33" w14:textId="77777777" w:rsidR="007E1A37" w:rsidRPr="00F01AE8" w:rsidRDefault="007E1A37" w:rsidP="007E1A37">
            <w:pPr>
              <w:ind w:left="1440" w:hanging="1440"/>
              <w:jc w:val="both"/>
              <w:rPr>
                <w:rFonts w:eastAsia="Times New Roman" w:cstheme="minorHAnsi"/>
                <w:b/>
                <w:bCs/>
                <w:sz w:val="24"/>
                <w:szCs w:val="24"/>
              </w:rPr>
            </w:pPr>
            <w:r>
              <w:rPr>
                <w:rFonts w:eastAsia="Times New Roman" w:cstheme="minorHAnsi"/>
                <w:b/>
                <w:bCs/>
                <w:sz w:val="24"/>
                <w:szCs w:val="24"/>
              </w:rPr>
              <w:t>General Information</w:t>
            </w:r>
          </w:p>
        </w:tc>
        <w:tc>
          <w:tcPr>
            <w:tcW w:w="4536" w:type="dxa"/>
          </w:tcPr>
          <w:p w14:paraId="5E47E2D4" w14:textId="77777777" w:rsidR="007E1A37" w:rsidRPr="007E1A37" w:rsidRDefault="007E1A37" w:rsidP="007E1A37">
            <w:pPr>
              <w:pStyle w:val="ListParagraph"/>
              <w:numPr>
                <w:ilvl w:val="0"/>
                <w:numId w:val="5"/>
              </w:numPr>
              <w:ind w:left="313" w:hanging="313"/>
              <w:jc w:val="both"/>
              <w:rPr>
                <w:sz w:val="24"/>
                <w:szCs w:val="24"/>
              </w:rPr>
            </w:pPr>
            <w:r w:rsidRPr="00380AD8">
              <w:rPr>
                <w:sz w:val="24"/>
                <w:szCs w:val="24"/>
              </w:rPr>
              <w:t>This is a volunteer role for which expenses will be paid.</w:t>
            </w:r>
          </w:p>
        </w:tc>
      </w:tr>
    </w:tbl>
    <w:p w14:paraId="5282D7FB" w14:textId="77777777" w:rsidR="00C87F27" w:rsidRDefault="00C87F27" w:rsidP="0008599B">
      <w:pPr>
        <w:jc w:val="both"/>
        <w:rPr>
          <w:rFonts w:cstheme="minorHAnsi"/>
          <w:b/>
          <w:bCs/>
          <w:sz w:val="24"/>
          <w:szCs w:val="24"/>
        </w:rPr>
      </w:pPr>
    </w:p>
    <w:p w14:paraId="537454F3" w14:textId="7F3294C9" w:rsidR="0008599B" w:rsidRDefault="0008599B" w:rsidP="0008599B">
      <w:pPr>
        <w:jc w:val="both"/>
        <w:rPr>
          <w:rFonts w:cstheme="minorHAnsi"/>
          <w:b/>
          <w:bCs/>
          <w:sz w:val="24"/>
          <w:szCs w:val="24"/>
        </w:rPr>
      </w:pPr>
      <w:r>
        <w:rPr>
          <w:rFonts w:cstheme="minorHAnsi"/>
          <w:b/>
          <w:bCs/>
          <w:sz w:val="24"/>
          <w:szCs w:val="24"/>
        </w:rPr>
        <w:t xml:space="preserve">Knowledge, </w:t>
      </w:r>
      <w:proofErr w:type="gramStart"/>
      <w:r w:rsidRPr="005A5E2F">
        <w:rPr>
          <w:rFonts w:cstheme="minorHAnsi"/>
          <w:b/>
          <w:bCs/>
          <w:sz w:val="24"/>
          <w:szCs w:val="24"/>
        </w:rPr>
        <w:t>Skills</w:t>
      </w:r>
      <w:proofErr w:type="gramEnd"/>
      <w:r w:rsidRPr="005A5E2F">
        <w:rPr>
          <w:rFonts w:cstheme="minorHAnsi"/>
          <w:b/>
          <w:bCs/>
          <w:sz w:val="24"/>
          <w:szCs w:val="24"/>
        </w:rPr>
        <w:t xml:space="preserve"> and Experience</w:t>
      </w:r>
    </w:p>
    <w:p w14:paraId="30EBCF76" w14:textId="77777777" w:rsidR="007E1A37" w:rsidRPr="005A5E2F" w:rsidRDefault="007E1A37" w:rsidP="0008599B">
      <w:pPr>
        <w:jc w:val="both"/>
        <w:rPr>
          <w:rFonts w:cstheme="minorHAnsi"/>
          <w:b/>
          <w:bCs/>
          <w:sz w:val="24"/>
          <w:szCs w:val="24"/>
        </w:rPr>
      </w:pPr>
    </w:p>
    <w:p w14:paraId="6182ABE5" w14:textId="77777777" w:rsidR="0008599B" w:rsidRPr="00AC5A91" w:rsidRDefault="0008599B" w:rsidP="0008599B">
      <w:pPr>
        <w:jc w:val="both"/>
        <w:rPr>
          <w:rFonts w:cstheme="minorHAnsi"/>
          <w:sz w:val="24"/>
          <w:szCs w:val="24"/>
        </w:rPr>
      </w:pPr>
      <w:r w:rsidRPr="005A5E2F">
        <w:rPr>
          <w:rFonts w:cstheme="minorHAnsi"/>
          <w:sz w:val="24"/>
          <w:szCs w:val="24"/>
        </w:rPr>
        <w:lastRenderedPageBreak/>
        <w:t>We are looking for volunteers with the following skill</w:t>
      </w:r>
      <w:r>
        <w:rPr>
          <w:rFonts w:cstheme="minorHAnsi"/>
          <w:sz w:val="24"/>
          <w:szCs w:val="24"/>
        </w:rPr>
        <w:t xml:space="preserve">s, </w:t>
      </w:r>
      <w:proofErr w:type="gramStart"/>
      <w:r w:rsidRPr="005A5E2F">
        <w:rPr>
          <w:rFonts w:cstheme="minorHAnsi"/>
          <w:sz w:val="24"/>
          <w:szCs w:val="24"/>
        </w:rPr>
        <w:t>experience</w:t>
      </w:r>
      <w:proofErr w:type="gramEnd"/>
      <w:r>
        <w:rPr>
          <w:rFonts w:cstheme="minorHAnsi"/>
          <w:sz w:val="24"/>
          <w:szCs w:val="24"/>
        </w:rPr>
        <w:t xml:space="preserve"> and </w:t>
      </w:r>
      <w:r w:rsidR="00380AD8">
        <w:rPr>
          <w:rFonts w:cstheme="minorHAnsi"/>
          <w:sz w:val="24"/>
          <w:szCs w:val="24"/>
        </w:rPr>
        <w:t xml:space="preserve">personal </w:t>
      </w:r>
      <w:r>
        <w:rPr>
          <w:rFonts w:cstheme="minorHAnsi"/>
          <w:sz w:val="24"/>
          <w:szCs w:val="24"/>
        </w:rPr>
        <w:t>attributes</w:t>
      </w:r>
      <w:r w:rsidR="00380AD8">
        <w:rPr>
          <w:rFonts w:cstheme="minorHAnsi"/>
          <w:sz w:val="24"/>
          <w:szCs w:val="24"/>
        </w:rPr>
        <w:t xml:space="preserve"> that</w:t>
      </w:r>
      <w:r>
        <w:rPr>
          <w:rFonts w:cstheme="minorHAnsi"/>
          <w:sz w:val="24"/>
          <w:szCs w:val="24"/>
        </w:rPr>
        <w:t xml:space="preserve"> a person needs to carry out the above role (</w:t>
      </w:r>
      <w:r w:rsidR="007047D5">
        <w:rPr>
          <w:rFonts w:cstheme="minorHAnsi"/>
          <w:sz w:val="24"/>
          <w:szCs w:val="24"/>
        </w:rPr>
        <w:t>including</w:t>
      </w:r>
      <w:r>
        <w:rPr>
          <w:rFonts w:cstheme="minorHAnsi"/>
          <w:sz w:val="24"/>
          <w:szCs w:val="24"/>
        </w:rPr>
        <w:t xml:space="preserve"> any qualifications or training the person needs to undertake this role). </w:t>
      </w:r>
    </w:p>
    <w:p w14:paraId="6D095BB6" w14:textId="77777777" w:rsidR="0008599B" w:rsidRDefault="0008599B" w:rsidP="0008599B">
      <w:pPr>
        <w:jc w:val="both"/>
        <w:rPr>
          <w:rFonts w:cstheme="minorHAnsi"/>
          <w:b/>
          <w:bCs/>
          <w:sz w:val="24"/>
          <w:szCs w:val="24"/>
        </w:rPr>
      </w:pPr>
    </w:p>
    <w:tbl>
      <w:tblPr>
        <w:tblStyle w:val="TableGrid"/>
        <w:tblW w:w="0" w:type="auto"/>
        <w:tblLook w:val="04A0" w:firstRow="1" w:lastRow="0" w:firstColumn="1" w:lastColumn="0" w:noHBand="0" w:noVBand="1"/>
      </w:tblPr>
      <w:tblGrid>
        <w:gridCol w:w="2547"/>
        <w:gridCol w:w="3260"/>
        <w:gridCol w:w="3209"/>
      </w:tblGrid>
      <w:tr w:rsidR="007E1A37" w14:paraId="5AA93380" w14:textId="77777777" w:rsidTr="00C63209">
        <w:tc>
          <w:tcPr>
            <w:tcW w:w="9016" w:type="dxa"/>
            <w:gridSpan w:val="3"/>
          </w:tcPr>
          <w:p w14:paraId="1B10480F" w14:textId="77777777" w:rsidR="007E1A37" w:rsidRDefault="007E1A37" w:rsidP="007E1A37">
            <w:pPr>
              <w:spacing w:before="120" w:after="120"/>
              <w:jc w:val="center"/>
              <w:rPr>
                <w:rFonts w:cstheme="minorHAnsi"/>
                <w:b/>
                <w:bCs/>
                <w:sz w:val="24"/>
                <w:szCs w:val="24"/>
              </w:rPr>
            </w:pPr>
            <w:r>
              <w:rPr>
                <w:rFonts w:cstheme="minorHAnsi"/>
                <w:b/>
                <w:bCs/>
                <w:sz w:val="24"/>
                <w:szCs w:val="24"/>
              </w:rPr>
              <w:t>Person Specification</w:t>
            </w:r>
            <w:r w:rsidRPr="007E1A37">
              <w:rPr>
                <w:rFonts w:cstheme="minorHAnsi"/>
                <w:b/>
                <w:bCs/>
                <w:sz w:val="24"/>
                <w:szCs w:val="24"/>
              </w:rPr>
              <w:t xml:space="preserve"> for </w:t>
            </w:r>
            <w:r w:rsidRPr="007E1A37">
              <w:rPr>
                <w:rFonts w:cstheme="minorHAnsi"/>
                <w:b/>
                <w:bCs/>
                <w:sz w:val="26"/>
                <w:szCs w:val="26"/>
              </w:rPr>
              <w:t>[insert volunteer title]</w:t>
            </w:r>
          </w:p>
        </w:tc>
      </w:tr>
      <w:tr w:rsidR="007E1A37" w14:paraId="386C9638" w14:textId="77777777" w:rsidTr="00FB0971">
        <w:tc>
          <w:tcPr>
            <w:tcW w:w="2547" w:type="dxa"/>
          </w:tcPr>
          <w:p w14:paraId="28299D5A" w14:textId="77777777" w:rsidR="007E1A37" w:rsidRDefault="007E1A37" w:rsidP="007E1A37">
            <w:pPr>
              <w:jc w:val="both"/>
              <w:rPr>
                <w:rFonts w:cstheme="minorHAnsi"/>
                <w:b/>
                <w:bCs/>
                <w:sz w:val="24"/>
                <w:szCs w:val="24"/>
              </w:rPr>
            </w:pPr>
            <w:r>
              <w:rPr>
                <w:rFonts w:cstheme="minorHAnsi"/>
                <w:b/>
                <w:bCs/>
                <w:sz w:val="24"/>
                <w:szCs w:val="24"/>
              </w:rPr>
              <w:t>Criteria</w:t>
            </w:r>
          </w:p>
        </w:tc>
        <w:tc>
          <w:tcPr>
            <w:tcW w:w="3260" w:type="dxa"/>
          </w:tcPr>
          <w:p w14:paraId="5F865617" w14:textId="77777777" w:rsidR="007E1A37" w:rsidRDefault="007E1A37" w:rsidP="007E1A37">
            <w:pPr>
              <w:jc w:val="both"/>
              <w:rPr>
                <w:rFonts w:cstheme="minorHAnsi"/>
                <w:b/>
                <w:bCs/>
                <w:sz w:val="24"/>
                <w:szCs w:val="24"/>
              </w:rPr>
            </w:pPr>
            <w:r>
              <w:rPr>
                <w:rFonts w:cstheme="minorHAnsi"/>
                <w:b/>
                <w:bCs/>
                <w:sz w:val="24"/>
                <w:szCs w:val="24"/>
              </w:rPr>
              <w:t xml:space="preserve">Essential </w:t>
            </w:r>
          </w:p>
        </w:tc>
        <w:tc>
          <w:tcPr>
            <w:tcW w:w="3209" w:type="dxa"/>
          </w:tcPr>
          <w:p w14:paraId="3FA1ACBD" w14:textId="77777777" w:rsidR="007E1A37" w:rsidRDefault="007E1A37" w:rsidP="007E1A37">
            <w:pPr>
              <w:jc w:val="both"/>
              <w:rPr>
                <w:rFonts w:cstheme="minorHAnsi"/>
                <w:b/>
                <w:bCs/>
                <w:sz w:val="24"/>
                <w:szCs w:val="24"/>
              </w:rPr>
            </w:pPr>
            <w:r>
              <w:rPr>
                <w:rFonts w:cstheme="minorHAnsi"/>
                <w:b/>
                <w:bCs/>
                <w:sz w:val="24"/>
                <w:szCs w:val="24"/>
              </w:rPr>
              <w:t xml:space="preserve">Desirable </w:t>
            </w:r>
          </w:p>
        </w:tc>
      </w:tr>
      <w:tr w:rsidR="007E1A37" w14:paraId="3210570F" w14:textId="77777777" w:rsidTr="00FB0971">
        <w:tc>
          <w:tcPr>
            <w:tcW w:w="2547" w:type="dxa"/>
          </w:tcPr>
          <w:p w14:paraId="38CBA7BA" w14:textId="77777777" w:rsidR="007E1A37" w:rsidRDefault="007E1A37" w:rsidP="007E1A37">
            <w:pPr>
              <w:jc w:val="both"/>
              <w:rPr>
                <w:rFonts w:cstheme="minorHAnsi"/>
                <w:b/>
                <w:bCs/>
                <w:sz w:val="24"/>
                <w:szCs w:val="24"/>
              </w:rPr>
            </w:pPr>
            <w:r>
              <w:rPr>
                <w:rFonts w:cstheme="minorHAnsi"/>
                <w:b/>
                <w:bCs/>
                <w:sz w:val="24"/>
                <w:szCs w:val="24"/>
              </w:rPr>
              <w:t xml:space="preserve">Knowledge </w:t>
            </w:r>
          </w:p>
        </w:tc>
        <w:tc>
          <w:tcPr>
            <w:tcW w:w="3260" w:type="dxa"/>
          </w:tcPr>
          <w:p w14:paraId="77EE6C0D" w14:textId="77777777" w:rsidR="007E1A37" w:rsidRDefault="007E1A37" w:rsidP="007E1A37">
            <w:pPr>
              <w:jc w:val="both"/>
              <w:rPr>
                <w:rFonts w:cstheme="minorHAnsi"/>
                <w:b/>
                <w:bCs/>
                <w:sz w:val="24"/>
                <w:szCs w:val="24"/>
              </w:rPr>
            </w:pPr>
          </w:p>
          <w:p w14:paraId="10B414A1" w14:textId="77777777" w:rsidR="007E1A37" w:rsidRDefault="007E1A37" w:rsidP="007E1A37">
            <w:pPr>
              <w:jc w:val="both"/>
              <w:rPr>
                <w:rFonts w:cstheme="minorHAnsi"/>
                <w:b/>
                <w:bCs/>
                <w:sz w:val="24"/>
                <w:szCs w:val="24"/>
              </w:rPr>
            </w:pPr>
          </w:p>
          <w:p w14:paraId="67881929" w14:textId="77777777" w:rsidR="007E1A37" w:rsidRDefault="007E1A37" w:rsidP="007E1A37">
            <w:pPr>
              <w:jc w:val="both"/>
              <w:rPr>
                <w:rFonts w:cstheme="minorHAnsi"/>
                <w:b/>
                <w:bCs/>
                <w:sz w:val="24"/>
                <w:szCs w:val="24"/>
              </w:rPr>
            </w:pPr>
          </w:p>
        </w:tc>
        <w:tc>
          <w:tcPr>
            <w:tcW w:w="3209" w:type="dxa"/>
          </w:tcPr>
          <w:p w14:paraId="67AE8677" w14:textId="77777777" w:rsidR="007E1A37" w:rsidRDefault="00B7352A" w:rsidP="007E1A37">
            <w:pPr>
              <w:jc w:val="both"/>
              <w:rPr>
                <w:rFonts w:cstheme="minorHAnsi"/>
                <w:sz w:val="24"/>
                <w:szCs w:val="24"/>
              </w:rPr>
            </w:pPr>
            <w:r>
              <w:rPr>
                <w:rFonts w:cstheme="minorHAnsi"/>
                <w:sz w:val="24"/>
                <w:szCs w:val="24"/>
              </w:rPr>
              <w:t xml:space="preserve">Ministerial pathways (ordained and lay) in the </w:t>
            </w:r>
            <w:r w:rsidR="00467DC5">
              <w:rPr>
                <w:rFonts w:cstheme="minorHAnsi"/>
                <w:sz w:val="24"/>
                <w:szCs w:val="24"/>
              </w:rPr>
              <w:t>Diocese of Oxford</w:t>
            </w:r>
          </w:p>
          <w:p w14:paraId="6B3A2E55" w14:textId="4F9A5CF3" w:rsidR="00976DC8" w:rsidRPr="00B7352A" w:rsidRDefault="00976DC8" w:rsidP="007E1A37">
            <w:pPr>
              <w:jc w:val="both"/>
              <w:rPr>
                <w:rFonts w:cstheme="minorHAnsi"/>
                <w:sz w:val="24"/>
                <w:szCs w:val="24"/>
              </w:rPr>
            </w:pPr>
            <w:r>
              <w:rPr>
                <w:rFonts w:cstheme="minorHAnsi"/>
                <w:sz w:val="24"/>
                <w:szCs w:val="24"/>
              </w:rPr>
              <w:t xml:space="preserve">Current best practice in </w:t>
            </w:r>
            <w:r w:rsidR="00271433">
              <w:rPr>
                <w:rFonts w:cstheme="minorHAnsi"/>
                <w:sz w:val="24"/>
                <w:szCs w:val="24"/>
              </w:rPr>
              <w:t>promoting vocations</w:t>
            </w:r>
          </w:p>
        </w:tc>
      </w:tr>
      <w:tr w:rsidR="007E1A37" w14:paraId="45C7883F" w14:textId="77777777" w:rsidTr="00FB0971">
        <w:tc>
          <w:tcPr>
            <w:tcW w:w="2547" w:type="dxa"/>
          </w:tcPr>
          <w:p w14:paraId="37E8AEBF" w14:textId="77777777" w:rsidR="007E1A37" w:rsidRDefault="007E1A37" w:rsidP="007E1A37">
            <w:pPr>
              <w:jc w:val="both"/>
              <w:rPr>
                <w:rFonts w:cstheme="minorHAnsi"/>
                <w:b/>
                <w:bCs/>
                <w:sz w:val="24"/>
                <w:szCs w:val="24"/>
              </w:rPr>
            </w:pPr>
            <w:r>
              <w:rPr>
                <w:rFonts w:cstheme="minorHAnsi"/>
                <w:b/>
                <w:bCs/>
                <w:sz w:val="24"/>
                <w:szCs w:val="24"/>
              </w:rPr>
              <w:t>Skills</w:t>
            </w:r>
          </w:p>
        </w:tc>
        <w:tc>
          <w:tcPr>
            <w:tcW w:w="3260" w:type="dxa"/>
          </w:tcPr>
          <w:p w14:paraId="4A5C1130" w14:textId="5336EEA1" w:rsidR="00467DC5" w:rsidRPr="005F47B7" w:rsidRDefault="005F47B7" w:rsidP="007E1A37">
            <w:pPr>
              <w:jc w:val="both"/>
              <w:rPr>
                <w:rFonts w:cstheme="minorHAnsi"/>
                <w:sz w:val="24"/>
                <w:szCs w:val="24"/>
              </w:rPr>
            </w:pPr>
            <w:r>
              <w:rPr>
                <w:rFonts w:cstheme="minorHAnsi"/>
                <w:sz w:val="24"/>
                <w:szCs w:val="24"/>
              </w:rPr>
              <w:t>Good communication skills</w:t>
            </w:r>
          </w:p>
          <w:p w14:paraId="1D802112" w14:textId="77777777" w:rsidR="007E1A37" w:rsidRDefault="007E1A37" w:rsidP="007E1A37">
            <w:pPr>
              <w:jc w:val="both"/>
              <w:rPr>
                <w:rFonts w:cstheme="minorHAnsi"/>
                <w:b/>
                <w:bCs/>
                <w:sz w:val="24"/>
                <w:szCs w:val="24"/>
              </w:rPr>
            </w:pPr>
          </w:p>
          <w:p w14:paraId="5781621D" w14:textId="77777777" w:rsidR="007E1A37" w:rsidRDefault="007E1A37" w:rsidP="007E1A37">
            <w:pPr>
              <w:jc w:val="both"/>
              <w:rPr>
                <w:rFonts w:cstheme="minorHAnsi"/>
                <w:b/>
                <w:bCs/>
                <w:sz w:val="24"/>
                <w:szCs w:val="24"/>
              </w:rPr>
            </w:pPr>
          </w:p>
          <w:p w14:paraId="199DE3AE" w14:textId="77777777" w:rsidR="007E1A37" w:rsidRDefault="007E1A37" w:rsidP="007E1A37">
            <w:pPr>
              <w:jc w:val="both"/>
              <w:rPr>
                <w:rFonts w:cstheme="minorHAnsi"/>
                <w:b/>
                <w:bCs/>
                <w:sz w:val="24"/>
                <w:szCs w:val="24"/>
              </w:rPr>
            </w:pPr>
          </w:p>
        </w:tc>
        <w:tc>
          <w:tcPr>
            <w:tcW w:w="3209" w:type="dxa"/>
          </w:tcPr>
          <w:p w14:paraId="59344853" w14:textId="2A5357F4" w:rsidR="007E1A37" w:rsidRPr="00976DC8" w:rsidRDefault="00976DC8" w:rsidP="007E1A37">
            <w:pPr>
              <w:jc w:val="both"/>
              <w:rPr>
                <w:rFonts w:cstheme="minorHAnsi"/>
                <w:sz w:val="24"/>
                <w:szCs w:val="24"/>
              </w:rPr>
            </w:pPr>
            <w:r>
              <w:rPr>
                <w:rFonts w:cstheme="minorHAnsi"/>
                <w:sz w:val="24"/>
                <w:szCs w:val="24"/>
              </w:rPr>
              <w:t>Report writing</w:t>
            </w:r>
          </w:p>
        </w:tc>
      </w:tr>
      <w:tr w:rsidR="007E1A37" w14:paraId="61A98767" w14:textId="77777777" w:rsidTr="00FB0971">
        <w:tc>
          <w:tcPr>
            <w:tcW w:w="2547" w:type="dxa"/>
          </w:tcPr>
          <w:p w14:paraId="12C2A88A" w14:textId="77777777" w:rsidR="007E1A37" w:rsidRDefault="007E1A37" w:rsidP="007E1A37">
            <w:pPr>
              <w:jc w:val="both"/>
              <w:rPr>
                <w:rFonts w:cstheme="minorHAnsi"/>
                <w:b/>
                <w:bCs/>
                <w:sz w:val="24"/>
                <w:szCs w:val="24"/>
              </w:rPr>
            </w:pPr>
            <w:r>
              <w:rPr>
                <w:rFonts w:cstheme="minorHAnsi"/>
                <w:b/>
                <w:bCs/>
                <w:sz w:val="24"/>
                <w:szCs w:val="24"/>
              </w:rPr>
              <w:t>Experience</w:t>
            </w:r>
          </w:p>
        </w:tc>
        <w:tc>
          <w:tcPr>
            <w:tcW w:w="3260" w:type="dxa"/>
          </w:tcPr>
          <w:p w14:paraId="50C86CD4" w14:textId="1CCBF299" w:rsidR="007E1A37" w:rsidRPr="00BF3033" w:rsidRDefault="00BF3033" w:rsidP="007E1A37">
            <w:pPr>
              <w:jc w:val="both"/>
              <w:rPr>
                <w:rFonts w:cstheme="minorHAnsi"/>
                <w:sz w:val="24"/>
                <w:szCs w:val="24"/>
              </w:rPr>
            </w:pPr>
            <w:r>
              <w:rPr>
                <w:rFonts w:cstheme="minorHAnsi"/>
                <w:sz w:val="24"/>
                <w:szCs w:val="24"/>
              </w:rPr>
              <w:t xml:space="preserve">One-to-one work in a pastoral, mentoring, </w:t>
            </w:r>
            <w:r w:rsidR="007C22CF">
              <w:rPr>
                <w:rFonts w:cstheme="minorHAnsi"/>
                <w:sz w:val="24"/>
                <w:szCs w:val="24"/>
              </w:rPr>
              <w:t>coaching or Spiritual direction context</w:t>
            </w:r>
          </w:p>
          <w:p w14:paraId="3403F1C9" w14:textId="77777777" w:rsidR="007E1A37" w:rsidRDefault="007E1A37" w:rsidP="007E1A37">
            <w:pPr>
              <w:jc w:val="both"/>
              <w:rPr>
                <w:rFonts w:cstheme="minorHAnsi"/>
                <w:b/>
                <w:bCs/>
                <w:sz w:val="24"/>
                <w:szCs w:val="24"/>
              </w:rPr>
            </w:pPr>
          </w:p>
          <w:p w14:paraId="165F6DA9" w14:textId="77777777" w:rsidR="007E1A37" w:rsidRDefault="007E1A37" w:rsidP="007E1A37">
            <w:pPr>
              <w:jc w:val="both"/>
              <w:rPr>
                <w:rFonts w:cstheme="minorHAnsi"/>
                <w:b/>
                <w:bCs/>
                <w:sz w:val="24"/>
                <w:szCs w:val="24"/>
              </w:rPr>
            </w:pPr>
          </w:p>
          <w:p w14:paraId="65FEA45D" w14:textId="77777777" w:rsidR="007E1A37" w:rsidRDefault="007E1A37" w:rsidP="007E1A37">
            <w:pPr>
              <w:jc w:val="both"/>
              <w:rPr>
                <w:rFonts w:cstheme="minorHAnsi"/>
                <w:b/>
                <w:bCs/>
                <w:sz w:val="24"/>
                <w:szCs w:val="24"/>
              </w:rPr>
            </w:pPr>
          </w:p>
        </w:tc>
        <w:tc>
          <w:tcPr>
            <w:tcW w:w="3209" w:type="dxa"/>
          </w:tcPr>
          <w:p w14:paraId="6F0C51A5" w14:textId="77777777" w:rsidR="007E1A37" w:rsidRDefault="00720612" w:rsidP="007E1A37">
            <w:pPr>
              <w:jc w:val="both"/>
              <w:rPr>
                <w:rFonts w:cstheme="minorHAnsi"/>
                <w:sz w:val="24"/>
                <w:szCs w:val="24"/>
              </w:rPr>
            </w:pPr>
            <w:r>
              <w:rPr>
                <w:rFonts w:cstheme="minorHAnsi"/>
                <w:sz w:val="24"/>
                <w:szCs w:val="24"/>
              </w:rPr>
              <w:t>Planning and delivering events to encourage discipleship or vocational growth</w:t>
            </w:r>
          </w:p>
          <w:p w14:paraId="74F477EC" w14:textId="0180E9F2" w:rsidR="00C51708" w:rsidRPr="00720612" w:rsidRDefault="00AB0C5A" w:rsidP="007E1A37">
            <w:pPr>
              <w:jc w:val="both"/>
              <w:rPr>
                <w:rFonts w:cstheme="minorHAnsi"/>
                <w:sz w:val="24"/>
                <w:szCs w:val="24"/>
              </w:rPr>
            </w:pPr>
            <w:r>
              <w:rPr>
                <w:rFonts w:cstheme="minorHAnsi"/>
                <w:sz w:val="24"/>
                <w:szCs w:val="24"/>
              </w:rPr>
              <w:t>Ministry as an authorise or licenced lay person or in an ordained role</w:t>
            </w:r>
          </w:p>
        </w:tc>
      </w:tr>
      <w:tr w:rsidR="007E1A37" w14:paraId="56594D06" w14:textId="77777777" w:rsidTr="00FB0971">
        <w:tc>
          <w:tcPr>
            <w:tcW w:w="2547" w:type="dxa"/>
          </w:tcPr>
          <w:p w14:paraId="3FBC5F32" w14:textId="77777777" w:rsidR="007E1A37" w:rsidRDefault="007E1A37" w:rsidP="007E1A37">
            <w:pPr>
              <w:jc w:val="both"/>
              <w:rPr>
                <w:rFonts w:cstheme="minorHAnsi"/>
                <w:b/>
                <w:bCs/>
                <w:sz w:val="24"/>
                <w:szCs w:val="24"/>
              </w:rPr>
            </w:pPr>
            <w:r>
              <w:rPr>
                <w:rFonts w:cstheme="minorHAnsi"/>
                <w:b/>
                <w:bCs/>
                <w:sz w:val="24"/>
                <w:szCs w:val="24"/>
              </w:rPr>
              <w:t>Personal Attributes</w:t>
            </w:r>
          </w:p>
        </w:tc>
        <w:tc>
          <w:tcPr>
            <w:tcW w:w="3260" w:type="dxa"/>
          </w:tcPr>
          <w:p w14:paraId="389CE6C5" w14:textId="5180284B" w:rsidR="007E1A37" w:rsidRDefault="005F47B7" w:rsidP="007E1A37">
            <w:pPr>
              <w:jc w:val="both"/>
              <w:rPr>
                <w:rFonts w:cstheme="minorHAnsi"/>
                <w:sz w:val="24"/>
                <w:szCs w:val="24"/>
              </w:rPr>
            </w:pPr>
            <w:r>
              <w:rPr>
                <w:rFonts w:cstheme="minorHAnsi"/>
                <w:sz w:val="24"/>
                <w:szCs w:val="24"/>
              </w:rPr>
              <w:t>Interest in vocations work</w:t>
            </w:r>
          </w:p>
          <w:p w14:paraId="220D0843" w14:textId="7261146B" w:rsidR="00F94D89" w:rsidRDefault="00F94D89" w:rsidP="007E1A37">
            <w:pPr>
              <w:jc w:val="both"/>
              <w:rPr>
                <w:rFonts w:cstheme="minorHAnsi"/>
                <w:sz w:val="24"/>
                <w:szCs w:val="24"/>
              </w:rPr>
            </w:pPr>
            <w:r>
              <w:rPr>
                <w:rFonts w:cstheme="minorHAnsi"/>
                <w:sz w:val="24"/>
                <w:szCs w:val="24"/>
              </w:rPr>
              <w:t>Ability to work independently and flexibly</w:t>
            </w:r>
          </w:p>
          <w:p w14:paraId="0F71F5B7" w14:textId="77777777" w:rsidR="00976DC8" w:rsidRDefault="00A613D7" w:rsidP="007E1A37">
            <w:pPr>
              <w:jc w:val="both"/>
              <w:rPr>
                <w:rFonts w:cstheme="minorHAnsi"/>
                <w:sz w:val="24"/>
                <w:szCs w:val="24"/>
              </w:rPr>
            </w:pPr>
            <w:r>
              <w:rPr>
                <w:rFonts w:cstheme="minorHAnsi"/>
                <w:sz w:val="24"/>
                <w:szCs w:val="24"/>
              </w:rPr>
              <w:t xml:space="preserve">Ability to </w:t>
            </w:r>
            <w:r w:rsidR="00B51652">
              <w:rPr>
                <w:rFonts w:cstheme="minorHAnsi"/>
                <w:sz w:val="24"/>
                <w:szCs w:val="24"/>
              </w:rPr>
              <w:t>work well with different church traditions</w:t>
            </w:r>
          </w:p>
          <w:p w14:paraId="0A4C2F1F" w14:textId="7C1D4100" w:rsidR="00A613D7" w:rsidRPr="00F94D89" w:rsidRDefault="00A613D7" w:rsidP="007E1A37">
            <w:pPr>
              <w:jc w:val="both"/>
              <w:rPr>
                <w:rFonts w:cstheme="minorHAnsi"/>
                <w:sz w:val="24"/>
                <w:szCs w:val="24"/>
              </w:rPr>
            </w:pPr>
          </w:p>
          <w:p w14:paraId="229A2E7F" w14:textId="77777777" w:rsidR="007E1A37" w:rsidRDefault="007E1A37" w:rsidP="007E1A37">
            <w:pPr>
              <w:jc w:val="both"/>
              <w:rPr>
                <w:rFonts w:cstheme="minorHAnsi"/>
                <w:b/>
                <w:bCs/>
                <w:sz w:val="24"/>
                <w:szCs w:val="24"/>
              </w:rPr>
            </w:pPr>
          </w:p>
          <w:p w14:paraId="0FF67A9B" w14:textId="77777777" w:rsidR="007E1A37" w:rsidRDefault="007E1A37" w:rsidP="007E1A37">
            <w:pPr>
              <w:jc w:val="both"/>
              <w:rPr>
                <w:rFonts w:cstheme="minorHAnsi"/>
                <w:b/>
                <w:bCs/>
                <w:sz w:val="24"/>
                <w:szCs w:val="24"/>
              </w:rPr>
            </w:pPr>
          </w:p>
        </w:tc>
        <w:tc>
          <w:tcPr>
            <w:tcW w:w="3209" w:type="dxa"/>
          </w:tcPr>
          <w:p w14:paraId="7DCA562F" w14:textId="77777777" w:rsidR="007E1A37" w:rsidRDefault="007E1A37" w:rsidP="007E1A37">
            <w:pPr>
              <w:jc w:val="both"/>
              <w:rPr>
                <w:rFonts w:cstheme="minorHAnsi"/>
                <w:b/>
                <w:bCs/>
                <w:sz w:val="24"/>
                <w:szCs w:val="24"/>
              </w:rPr>
            </w:pPr>
          </w:p>
        </w:tc>
      </w:tr>
      <w:tr w:rsidR="007E1A37" w14:paraId="23849F8B" w14:textId="77777777" w:rsidTr="00FB0971">
        <w:tc>
          <w:tcPr>
            <w:tcW w:w="2547" w:type="dxa"/>
          </w:tcPr>
          <w:p w14:paraId="3AECB413" w14:textId="77777777" w:rsidR="007E1A37" w:rsidRDefault="007E1A37" w:rsidP="007E1A37">
            <w:pPr>
              <w:jc w:val="both"/>
              <w:rPr>
                <w:rFonts w:cstheme="minorHAnsi"/>
                <w:b/>
                <w:bCs/>
                <w:sz w:val="24"/>
                <w:szCs w:val="24"/>
              </w:rPr>
            </w:pPr>
            <w:r>
              <w:rPr>
                <w:rFonts w:cstheme="minorHAnsi"/>
                <w:b/>
                <w:bCs/>
                <w:sz w:val="24"/>
                <w:szCs w:val="24"/>
              </w:rPr>
              <w:t>Qualifications/Training</w:t>
            </w:r>
          </w:p>
        </w:tc>
        <w:tc>
          <w:tcPr>
            <w:tcW w:w="3260" w:type="dxa"/>
          </w:tcPr>
          <w:p w14:paraId="25C50F07" w14:textId="77777777" w:rsidR="007E1A37" w:rsidRDefault="007E1A37" w:rsidP="007E1A37">
            <w:pPr>
              <w:jc w:val="both"/>
              <w:rPr>
                <w:rFonts w:cstheme="minorHAnsi"/>
                <w:b/>
                <w:bCs/>
                <w:sz w:val="24"/>
                <w:szCs w:val="24"/>
              </w:rPr>
            </w:pPr>
          </w:p>
          <w:p w14:paraId="13DE3605" w14:textId="77777777" w:rsidR="007E1A37" w:rsidRDefault="007E1A37" w:rsidP="007E1A37">
            <w:pPr>
              <w:jc w:val="both"/>
              <w:rPr>
                <w:rFonts w:cstheme="minorHAnsi"/>
                <w:b/>
                <w:bCs/>
                <w:sz w:val="24"/>
                <w:szCs w:val="24"/>
              </w:rPr>
            </w:pPr>
          </w:p>
          <w:p w14:paraId="4ECB1351" w14:textId="77777777" w:rsidR="007E1A37" w:rsidRDefault="007E1A37" w:rsidP="007E1A37">
            <w:pPr>
              <w:jc w:val="both"/>
              <w:rPr>
                <w:rFonts w:cstheme="minorHAnsi"/>
                <w:b/>
                <w:bCs/>
                <w:sz w:val="24"/>
                <w:szCs w:val="24"/>
              </w:rPr>
            </w:pPr>
          </w:p>
          <w:p w14:paraId="5FB0D86D" w14:textId="77777777" w:rsidR="007E1A37" w:rsidRDefault="007E1A37" w:rsidP="007E1A37">
            <w:pPr>
              <w:jc w:val="both"/>
              <w:rPr>
                <w:rFonts w:cstheme="minorHAnsi"/>
                <w:b/>
                <w:bCs/>
                <w:sz w:val="24"/>
                <w:szCs w:val="24"/>
              </w:rPr>
            </w:pPr>
          </w:p>
        </w:tc>
        <w:tc>
          <w:tcPr>
            <w:tcW w:w="3209" w:type="dxa"/>
          </w:tcPr>
          <w:p w14:paraId="1E6BAAD0" w14:textId="7037986D" w:rsidR="007E1A37" w:rsidRPr="007C22CF" w:rsidRDefault="007C22CF" w:rsidP="007E1A37">
            <w:pPr>
              <w:jc w:val="both"/>
              <w:rPr>
                <w:rFonts w:cstheme="minorHAnsi"/>
                <w:sz w:val="24"/>
                <w:szCs w:val="24"/>
              </w:rPr>
            </w:pPr>
            <w:r>
              <w:rPr>
                <w:rFonts w:cstheme="minorHAnsi"/>
                <w:sz w:val="24"/>
                <w:szCs w:val="24"/>
              </w:rPr>
              <w:t xml:space="preserve">Training in mentoring, spiritual </w:t>
            </w:r>
            <w:proofErr w:type="gramStart"/>
            <w:r>
              <w:rPr>
                <w:rFonts w:cstheme="minorHAnsi"/>
                <w:sz w:val="24"/>
                <w:szCs w:val="24"/>
              </w:rPr>
              <w:t>direction</w:t>
            </w:r>
            <w:proofErr w:type="gramEnd"/>
            <w:r>
              <w:rPr>
                <w:rFonts w:cstheme="minorHAnsi"/>
                <w:sz w:val="24"/>
                <w:szCs w:val="24"/>
              </w:rPr>
              <w:t xml:space="preserve"> or coaching</w:t>
            </w:r>
          </w:p>
        </w:tc>
      </w:tr>
      <w:tr w:rsidR="007E1A37" w14:paraId="7349F6D6" w14:textId="77777777" w:rsidTr="00FB0971">
        <w:tc>
          <w:tcPr>
            <w:tcW w:w="2547" w:type="dxa"/>
          </w:tcPr>
          <w:p w14:paraId="31E950E4" w14:textId="77777777" w:rsidR="007E1A37" w:rsidRDefault="007E1A37" w:rsidP="007E1A37">
            <w:pPr>
              <w:jc w:val="both"/>
              <w:rPr>
                <w:rFonts w:cstheme="minorHAnsi"/>
                <w:b/>
                <w:bCs/>
                <w:sz w:val="24"/>
                <w:szCs w:val="24"/>
              </w:rPr>
            </w:pPr>
            <w:r>
              <w:rPr>
                <w:rFonts w:cstheme="minorHAnsi"/>
                <w:b/>
                <w:bCs/>
                <w:sz w:val="24"/>
                <w:szCs w:val="24"/>
              </w:rPr>
              <w:t>Other</w:t>
            </w:r>
          </w:p>
        </w:tc>
        <w:tc>
          <w:tcPr>
            <w:tcW w:w="3260" w:type="dxa"/>
          </w:tcPr>
          <w:p w14:paraId="5ED119E9" w14:textId="77777777" w:rsidR="007E1A37" w:rsidRDefault="007E1A37" w:rsidP="007E1A37">
            <w:pPr>
              <w:jc w:val="both"/>
              <w:rPr>
                <w:rFonts w:cstheme="minorHAnsi"/>
                <w:b/>
                <w:bCs/>
                <w:sz w:val="24"/>
                <w:szCs w:val="24"/>
              </w:rPr>
            </w:pPr>
          </w:p>
          <w:p w14:paraId="16DBECBE" w14:textId="77777777" w:rsidR="007E1A37" w:rsidRDefault="007E1A37" w:rsidP="007E1A37">
            <w:pPr>
              <w:jc w:val="both"/>
              <w:rPr>
                <w:rFonts w:cstheme="minorHAnsi"/>
                <w:b/>
                <w:bCs/>
                <w:sz w:val="24"/>
                <w:szCs w:val="24"/>
              </w:rPr>
            </w:pPr>
          </w:p>
          <w:p w14:paraId="0E15FA7C" w14:textId="77777777" w:rsidR="007E1A37" w:rsidRDefault="007E1A37" w:rsidP="007E1A37">
            <w:pPr>
              <w:jc w:val="both"/>
              <w:rPr>
                <w:rFonts w:cstheme="minorHAnsi"/>
                <w:b/>
                <w:bCs/>
                <w:sz w:val="24"/>
                <w:szCs w:val="24"/>
              </w:rPr>
            </w:pPr>
          </w:p>
          <w:p w14:paraId="7C372921" w14:textId="77777777" w:rsidR="007E1A37" w:rsidRDefault="007E1A37" w:rsidP="007E1A37">
            <w:pPr>
              <w:jc w:val="both"/>
              <w:rPr>
                <w:rFonts w:cstheme="minorHAnsi"/>
                <w:b/>
                <w:bCs/>
                <w:sz w:val="24"/>
                <w:szCs w:val="24"/>
              </w:rPr>
            </w:pPr>
          </w:p>
        </w:tc>
        <w:tc>
          <w:tcPr>
            <w:tcW w:w="3209" w:type="dxa"/>
          </w:tcPr>
          <w:p w14:paraId="6B31DF21" w14:textId="77777777" w:rsidR="007E1A37" w:rsidRDefault="007E1A37" w:rsidP="007E1A37">
            <w:pPr>
              <w:jc w:val="both"/>
              <w:rPr>
                <w:rFonts w:cstheme="minorHAnsi"/>
                <w:b/>
                <w:bCs/>
                <w:sz w:val="24"/>
                <w:szCs w:val="24"/>
              </w:rPr>
            </w:pPr>
          </w:p>
        </w:tc>
      </w:tr>
    </w:tbl>
    <w:p w14:paraId="778F67B3" w14:textId="77777777" w:rsidR="0008599B" w:rsidRDefault="0008599B" w:rsidP="0008599B">
      <w:pPr>
        <w:jc w:val="both"/>
        <w:rPr>
          <w:sz w:val="24"/>
          <w:szCs w:val="24"/>
        </w:rPr>
      </w:pPr>
    </w:p>
    <w:p w14:paraId="538A36E3" w14:textId="77777777" w:rsidR="00380AD8" w:rsidRDefault="00380AD8" w:rsidP="0008599B">
      <w:pPr>
        <w:jc w:val="both"/>
        <w:rPr>
          <w:rFonts w:cstheme="minorHAnsi"/>
          <w:sz w:val="24"/>
          <w:szCs w:val="24"/>
        </w:rPr>
      </w:pPr>
    </w:p>
    <w:p w14:paraId="78687BDA" w14:textId="77777777" w:rsidR="0008599B" w:rsidRPr="00FB0971" w:rsidRDefault="00380AD8" w:rsidP="0008599B">
      <w:pPr>
        <w:jc w:val="both"/>
        <w:rPr>
          <w:rFonts w:cstheme="minorHAnsi"/>
          <w:sz w:val="24"/>
          <w:szCs w:val="24"/>
        </w:rPr>
      </w:pPr>
      <w:r>
        <w:rPr>
          <w:rFonts w:cstheme="minorHAnsi"/>
          <w:sz w:val="24"/>
          <w:szCs w:val="24"/>
        </w:rPr>
        <w:t xml:space="preserve">Created by: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08599B">
        <w:rPr>
          <w:rFonts w:cstheme="minorHAnsi"/>
          <w:sz w:val="24"/>
          <w:szCs w:val="24"/>
        </w:rPr>
        <w:t>Date: ___ / ___ / 20____</w:t>
      </w:r>
      <w:r w:rsidR="0008599B">
        <w:rPr>
          <w:rFonts w:cstheme="minorHAnsi"/>
          <w:sz w:val="24"/>
          <w:szCs w:val="24"/>
        </w:rPr>
        <w:tab/>
      </w:r>
      <w:r w:rsidR="0008599B">
        <w:rPr>
          <w:rFonts w:cstheme="minorHAnsi"/>
          <w:sz w:val="24"/>
          <w:szCs w:val="24"/>
        </w:rPr>
        <w:tab/>
      </w:r>
      <w:r w:rsidR="0008599B">
        <w:rPr>
          <w:rFonts w:cstheme="minorHAnsi"/>
          <w:sz w:val="24"/>
          <w:szCs w:val="24"/>
        </w:rPr>
        <w:tab/>
      </w:r>
      <w:r w:rsidR="0008599B">
        <w:rPr>
          <w:rFonts w:cstheme="minorHAnsi"/>
          <w:sz w:val="24"/>
          <w:szCs w:val="24"/>
        </w:rPr>
        <w:tab/>
      </w:r>
    </w:p>
    <w:p w14:paraId="5B644EC8" w14:textId="77777777" w:rsidR="0008599B" w:rsidRPr="00A9357E" w:rsidRDefault="0008599B" w:rsidP="0008599B">
      <w:pPr>
        <w:jc w:val="both"/>
        <w:rPr>
          <w:sz w:val="24"/>
          <w:szCs w:val="24"/>
        </w:rPr>
      </w:pPr>
    </w:p>
    <w:p w14:paraId="322F40C6" w14:textId="77777777" w:rsidR="0008599B" w:rsidRDefault="0008599B" w:rsidP="0008599B">
      <w:pPr>
        <w:keepNext/>
        <w:jc w:val="both"/>
        <w:outlineLvl w:val="0"/>
        <w:rPr>
          <w:rFonts w:ascii="Arial" w:eastAsia="Times New Roman" w:hAnsi="Arial" w:cs="Arial"/>
          <w:b/>
          <w:bCs/>
          <w:sz w:val="20"/>
          <w:szCs w:val="20"/>
        </w:rPr>
      </w:pPr>
    </w:p>
    <w:sectPr w:rsidR="0008599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8BE9" w14:textId="77777777" w:rsidR="00744F30" w:rsidRDefault="00744F30" w:rsidP="00D443C1">
      <w:r>
        <w:separator/>
      </w:r>
    </w:p>
  </w:endnote>
  <w:endnote w:type="continuationSeparator" w:id="0">
    <w:p w14:paraId="75144CB8" w14:textId="77777777" w:rsidR="00744F30" w:rsidRDefault="00744F30" w:rsidP="00D4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1594" w14:textId="0FCC52B5" w:rsidR="00D443C1" w:rsidRDefault="00C87F27">
    <w:pPr>
      <w:pStyle w:val="Footer"/>
    </w:pPr>
    <w:bookmarkStart w:id="0" w:name="_Hlk79754998"/>
    <w:bookmarkStart w:id="1" w:name="_Hlk79754999"/>
    <w:bookmarkStart w:id="2" w:name="_Hlk79755191"/>
    <w:bookmarkStart w:id="3" w:name="_Hlk79755192"/>
    <w:bookmarkStart w:id="4" w:name="_Hlk79755295"/>
    <w:bookmarkStart w:id="5" w:name="_Hlk79755296"/>
    <w:r>
      <w:t>Vocations Adviser</w:t>
    </w:r>
    <w:r w:rsidR="00F01AE8">
      <w:t xml:space="preserve"> Volunteer </w:t>
    </w:r>
    <w:r w:rsidR="00D443C1">
      <w:t xml:space="preserve">Role Description </w:t>
    </w:r>
    <w:r w:rsidR="00F01AE8">
      <w:t xml:space="preserve">&amp; Person Specification </w:t>
    </w:r>
    <w:r w:rsidR="00D443C1">
      <w:t xml:space="preserve">| </w:t>
    </w:r>
    <w:r w:rsidR="00F01AE8">
      <w:t>V</w:t>
    </w:r>
    <w:r w:rsidR="00AD2A5B">
      <w:t>2</w:t>
    </w:r>
    <w:r w:rsidR="00F01AE8">
      <w:t xml:space="preserve"> </w:t>
    </w:r>
    <w:r w:rsidR="00D443C1">
      <w:t xml:space="preserve">| </w:t>
    </w:r>
    <w:bookmarkEnd w:id="0"/>
    <w:bookmarkEnd w:id="1"/>
    <w:bookmarkEnd w:id="2"/>
    <w:bookmarkEnd w:id="3"/>
    <w:bookmarkEnd w:id="4"/>
    <w:bookmarkEnd w:id="5"/>
    <w:r w:rsidR="00F01AE8">
      <w:t>2022030</w:t>
    </w:r>
    <w:r w:rsidR="00A13A66">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EBFC7" w14:textId="77777777" w:rsidR="00744F30" w:rsidRDefault="00744F30" w:rsidP="00D443C1">
      <w:r>
        <w:separator/>
      </w:r>
    </w:p>
  </w:footnote>
  <w:footnote w:type="continuationSeparator" w:id="0">
    <w:p w14:paraId="5B806444" w14:textId="77777777" w:rsidR="00744F30" w:rsidRDefault="00744F30" w:rsidP="00D44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D6C"/>
    <w:multiLevelType w:val="hybridMultilevel"/>
    <w:tmpl w:val="C3F4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C0E6C"/>
    <w:multiLevelType w:val="hybridMultilevel"/>
    <w:tmpl w:val="063A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54A05"/>
    <w:multiLevelType w:val="hybridMultilevel"/>
    <w:tmpl w:val="A7E47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704C32"/>
    <w:multiLevelType w:val="hybridMultilevel"/>
    <w:tmpl w:val="D81EA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71BEA"/>
    <w:multiLevelType w:val="hybridMultilevel"/>
    <w:tmpl w:val="BDACE8F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5DE32EE"/>
    <w:multiLevelType w:val="hybridMultilevel"/>
    <w:tmpl w:val="0FC4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35070E"/>
    <w:multiLevelType w:val="hybridMultilevel"/>
    <w:tmpl w:val="B26EC06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92156B3"/>
    <w:multiLevelType w:val="hybridMultilevel"/>
    <w:tmpl w:val="AC20C1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55809172">
    <w:abstractNumId w:val="3"/>
  </w:num>
  <w:num w:numId="2" w16cid:durableId="248664753">
    <w:abstractNumId w:val="0"/>
  </w:num>
  <w:num w:numId="3" w16cid:durableId="1278834713">
    <w:abstractNumId w:val="2"/>
  </w:num>
  <w:num w:numId="4" w16cid:durableId="886261396">
    <w:abstractNumId w:val="5"/>
  </w:num>
  <w:num w:numId="5" w16cid:durableId="1994480719">
    <w:abstractNumId w:val="1"/>
  </w:num>
  <w:num w:numId="6" w16cid:durableId="1510559004">
    <w:abstractNumId w:val="4"/>
  </w:num>
  <w:num w:numId="7" w16cid:durableId="871303878">
    <w:abstractNumId w:val="6"/>
  </w:num>
  <w:num w:numId="8" w16cid:durableId="2058820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30"/>
    <w:rsid w:val="00015DAF"/>
    <w:rsid w:val="00055532"/>
    <w:rsid w:val="0008599B"/>
    <w:rsid w:val="000A1203"/>
    <w:rsid w:val="000F576C"/>
    <w:rsid w:val="000F637F"/>
    <w:rsid w:val="001003F1"/>
    <w:rsid w:val="00100AA3"/>
    <w:rsid w:val="00144479"/>
    <w:rsid w:val="001475B7"/>
    <w:rsid w:val="001A6380"/>
    <w:rsid w:val="001B3FC1"/>
    <w:rsid w:val="001E2F87"/>
    <w:rsid w:val="002339D7"/>
    <w:rsid w:val="00256639"/>
    <w:rsid w:val="00271433"/>
    <w:rsid w:val="00296F58"/>
    <w:rsid w:val="002D4482"/>
    <w:rsid w:val="002E7BCD"/>
    <w:rsid w:val="002F4289"/>
    <w:rsid w:val="0034196B"/>
    <w:rsid w:val="00364257"/>
    <w:rsid w:val="00366334"/>
    <w:rsid w:val="00380AD8"/>
    <w:rsid w:val="003B736C"/>
    <w:rsid w:val="003D2C85"/>
    <w:rsid w:val="003E4749"/>
    <w:rsid w:val="00400686"/>
    <w:rsid w:val="00414FD6"/>
    <w:rsid w:val="00441491"/>
    <w:rsid w:val="004575CD"/>
    <w:rsid w:val="00467DC5"/>
    <w:rsid w:val="004A30FF"/>
    <w:rsid w:val="004B1A5C"/>
    <w:rsid w:val="004B6690"/>
    <w:rsid w:val="00520D81"/>
    <w:rsid w:val="00581A9B"/>
    <w:rsid w:val="00586C53"/>
    <w:rsid w:val="005E52F7"/>
    <w:rsid w:val="005F16F6"/>
    <w:rsid w:val="005F47B7"/>
    <w:rsid w:val="006050D0"/>
    <w:rsid w:val="00654951"/>
    <w:rsid w:val="006D64D5"/>
    <w:rsid w:val="006F5307"/>
    <w:rsid w:val="007047D5"/>
    <w:rsid w:val="00707443"/>
    <w:rsid w:val="00720612"/>
    <w:rsid w:val="00721CE9"/>
    <w:rsid w:val="007327BE"/>
    <w:rsid w:val="0074444B"/>
    <w:rsid w:val="00744F30"/>
    <w:rsid w:val="00754C2B"/>
    <w:rsid w:val="007C22CF"/>
    <w:rsid w:val="007D6B53"/>
    <w:rsid w:val="007E1A37"/>
    <w:rsid w:val="007E6708"/>
    <w:rsid w:val="007E73EA"/>
    <w:rsid w:val="007F1C0D"/>
    <w:rsid w:val="008020F5"/>
    <w:rsid w:val="00814764"/>
    <w:rsid w:val="00830AAB"/>
    <w:rsid w:val="008529B9"/>
    <w:rsid w:val="0086373D"/>
    <w:rsid w:val="008A0866"/>
    <w:rsid w:val="008B0E09"/>
    <w:rsid w:val="008B4CB3"/>
    <w:rsid w:val="008D3E15"/>
    <w:rsid w:val="008D7B5E"/>
    <w:rsid w:val="008F67CD"/>
    <w:rsid w:val="00952F9D"/>
    <w:rsid w:val="00957B92"/>
    <w:rsid w:val="00976DC8"/>
    <w:rsid w:val="009773E3"/>
    <w:rsid w:val="009801D1"/>
    <w:rsid w:val="00995FF5"/>
    <w:rsid w:val="009D5FC6"/>
    <w:rsid w:val="00A13A66"/>
    <w:rsid w:val="00A613D7"/>
    <w:rsid w:val="00A93EC1"/>
    <w:rsid w:val="00AB0C5A"/>
    <w:rsid w:val="00AD2A5B"/>
    <w:rsid w:val="00B15B2B"/>
    <w:rsid w:val="00B37224"/>
    <w:rsid w:val="00B51652"/>
    <w:rsid w:val="00B55CB3"/>
    <w:rsid w:val="00B7352A"/>
    <w:rsid w:val="00B95BB9"/>
    <w:rsid w:val="00BC175B"/>
    <w:rsid w:val="00BE483B"/>
    <w:rsid w:val="00BF0454"/>
    <w:rsid w:val="00BF3033"/>
    <w:rsid w:val="00C00BC1"/>
    <w:rsid w:val="00C22D15"/>
    <w:rsid w:val="00C279E0"/>
    <w:rsid w:val="00C51708"/>
    <w:rsid w:val="00C75A09"/>
    <w:rsid w:val="00C87F27"/>
    <w:rsid w:val="00CB4483"/>
    <w:rsid w:val="00CD0AF7"/>
    <w:rsid w:val="00D443C1"/>
    <w:rsid w:val="00D50F4E"/>
    <w:rsid w:val="00D626DE"/>
    <w:rsid w:val="00DC2C02"/>
    <w:rsid w:val="00DC74FF"/>
    <w:rsid w:val="00E6139A"/>
    <w:rsid w:val="00ED2499"/>
    <w:rsid w:val="00EE024F"/>
    <w:rsid w:val="00EF2989"/>
    <w:rsid w:val="00EF37D5"/>
    <w:rsid w:val="00F01AE8"/>
    <w:rsid w:val="00F16523"/>
    <w:rsid w:val="00F94D89"/>
    <w:rsid w:val="00FA555A"/>
    <w:rsid w:val="00FB0971"/>
    <w:rsid w:val="00FD0689"/>
    <w:rsid w:val="00FE5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776DD"/>
  <w15:chartTrackingRefBased/>
  <w15:docId w15:val="{B93DEABF-4168-4752-A58F-9C68E753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690"/>
    <w:pPr>
      <w:ind w:left="720"/>
      <w:contextualSpacing/>
    </w:pPr>
  </w:style>
  <w:style w:type="paragraph" w:styleId="Header">
    <w:name w:val="header"/>
    <w:basedOn w:val="Normal"/>
    <w:link w:val="HeaderChar"/>
    <w:uiPriority w:val="99"/>
    <w:unhideWhenUsed/>
    <w:rsid w:val="00D443C1"/>
    <w:pPr>
      <w:tabs>
        <w:tab w:val="center" w:pos="4513"/>
        <w:tab w:val="right" w:pos="9026"/>
      </w:tabs>
    </w:pPr>
  </w:style>
  <w:style w:type="character" w:customStyle="1" w:styleId="HeaderChar">
    <w:name w:val="Header Char"/>
    <w:basedOn w:val="DefaultParagraphFont"/>
    <w:link w:val="Header"/>
    <w:uiPriority w:val="99"/>
    <w:rsid w:val="00D443C1"/>
  </w:style>
  <w:style w:type="paragraph" w:styleId="Footer">
    <w:name w:val="footer"/>
    <w:basedOn w:val="Normal"/>
    <w:link w:val="FooterChar"/>
    <w:uiPriority w:val="99"/>
    <w:unhideWhenUsed/>
    <w:rsid w:val="00D443C1"/>
    <w:pPr>
      <w:tabs>
        <w:tab w:val="center" w:pos="4513"/>
        <w:tab w:val="right" w:pos="9026"/>
      </w:tabs>
    </w:pPr>
  </w:style>
  <w:style w:type="character" w:customStyle="1" w:styleId="FooterChar">
    <w:name w:val="Footer Char"/>
    <w:basedOn w:val="DefaultParagraphFont"/>
    <w:link w:val="Footer"/>
    <w:uiPriority w:val="99"/>
    <w:rsid w:val="00D443C1"/>
  </w:style>
  <w:style w:type="character" w:styleId="Hyperlink">
    <w:name w:val="Hyperlink"/>
    <w:rsid w:val="001475B7"/>
    <w:rPr>
      <w:color w:val="0000FF"/>
      <w:u w:val="single"/>
    </w:rPr>
  </w:style>
  <w:style w:type="table" w:styleId="TableGrid">
    <w:name w:val="Table Grid"/>
    <w:basedOn w:val="TableNormal"/>
    <w:uiPriority w:val="59"/>
    <w:rsid w:val="00380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4F30"/>
    <w:rPr>
      <w:sz w:val="16"/>
      <w:szCs w:val="16"/>
    </w:rPr>
  </w:style>
  <w:style w:type="paragraph" w:styleId="CommentText">
    <w:name w:val="annotation text"/>
    <w:basedOn w:val="Normal"/>
    <w:link w:val="CommentTextChar"/>
    <w:uiPriority w:val="99"/>
    <w:unhideWhenUsed/>
    <w:rsid w:val="00744F30"/>
    <w:rPr>
      <w:sz w:val="20"/>
      <w:szCs w:val="20"/>
    </w:rPr>
  </w:style>
  <w:style w:type="character" w:customStyle="1" w:styleId="CommentTextChar">
    <w:name w:val="Comment Text Char"/>
    <w:basedOn w:val="DefaultParagraphFont"/>
    <w:link w:val="CommentText"/>
    <w:uiPriority w:val="99"/>
    <w:rsid w:val="00744F30"/>
    <w:rPr>
      <w:sz w:val="20"/>
      <w:szCs w:val="20"/>
    </w:rPr>
  </w:style>
  <w:style w:type="paragraph" w:styleId="CommentSubject">
    <w:name w:val="annotation subject"/>
    <w:basedOn w:val="CommentText"/>
    <w:next w:val="CommentText"/>
    <w:link w:val="CommentSubjectChar"/>
    <w:uiPriority w:val="99"/>
    <w:semiHidden/>
    <w:unhideWhenUsed/>
    <w:rsid w:val="00744F30"/>
    <w:rPr>
      <w:b/>
      <w:bCs/>
    </w:rPr>
  </w:style>
  <w:style w:type="character" w:customStyle="1" w:styleId="CommentSubjectChar">
    <w:name w:val="Comment Subject Char"/>
    <w:basedOn w:val="CommentTextChar"/>
    <w:link w:val="CommentSubject"/>
    <w:uiPriority w:val="99"/>
    <w:semiHidden/>
    <w:rsid w:val="00744F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anglican.org/mission-ministry/towards-a-common-visio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olas\OneDrive%20-%20Oxford%20Diocesan%20Board%20of%20Finance\Work\Role%20Descriptions\20220303%20-%20Master%20Volunteer%20Role%20Description%20&amp;%20Person%20Specification%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20220303 - Master Volunteer Role Description &amp; Person Specification Template V1</Template>
  <TotalTime>1</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Urwin</dc:creator>
  <cp:keywords/>
  <dc:description/>
  <cp:lastModifiedBy>Nicholas Cheeseman</cp:lastModifiedBy>
  <cp:revision>4</cp:revision>
  <dcterms:created xsi:type="dcterms:W3CDTF">2022-03-08T17:17:00Z</dcterms:created>
  <dcterms:modified xsi:type="dcterms:W3CDTF">2022-10-25T12:28:00Z</dcterms:modified>
</cp:coreProperties>
</file>