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B7D6B66" w:rsidR="000D4C2A" w:rsidRPr="00AF0014" w:rsidRDefault="00AF0014" w:rsidP="00AF0014">
      <w:pPr>
        <w:jc w:val="center"/>
        <w:rPr>
          <w:rFonts w:ascii="Cabin" w:hAnsi="Cabin" w:cstheme="majorHAnsi"/>
          <w:b/>
          <w:sz w:val="30"/>
          <w:szCs w:val="30"/>
          <w:u w:val="single"/>
        </w:rPr>
      </w:pPr>
      <w:r w:rsidRPr="00AF0014">
        <w:rPr>
          <w:rFonts w:ascii="Open Sans" w:hAnsi="Open Sans" w:cs="Open Sans"/>
          <w:noProof/>
          <w:sz w:val="30"/>
          <w:szCs w:val="30"/>
        </w:rPr>
        <w:drawing>
          <wp:anchor distT="0" distB="0" distL="114300" distR="114300" simplePos="0" relativeHeight="251658240" behindDoc="1" locked="0" layoutInCell="1" allowOverlap="1" wp14:anchorId="7FA1CDAA" wp14:editId="723B2340">
            <wp:simplePos x="0" y="0"/>
            <wp:positionH relativeFrom="margin">
              <wp:posOffset>1244600</wp:posOffset>
            </wp:positionH>
            <wp:positionV relativeFrom="paragraph">
              <wp:posOffset>-457200</wp:posOffset>
            </wp:positionV>
            <wp:extent cx="3243828" cy="215920"/>
            <wp:effectExtent l="0" t="0" r="0" b="0"/>
            <wp:wrapNone/>
            <wp:docPr id="6375002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500231" name="Picture 63750023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3828" cy="21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2AEA" w:rsidRPr="00AF0014">
        <w:rPr>
          <w:rFonts w:ascii="Cabin" w:hAnsi="Cabin" w:cstheme="majorHAnsi"/>
          <w:b/>
          <w:sz w:val="30"/>
          <w:szCs w:val="30"/>
          <w:u w:val="single"/>
        </w:rPr>
        <w:t xml:space="preserve">Terms of Reference for </w:t>
      </w:r>
      <w:r w:rsidR="00D4186E" w:rsidRPr="00AF0014">
        <w:rPr>
          <w:rFonts w:ascii="Cabin" w:hAnsi="Cabin" w:cstheme="majorHAnsi"/>
          <w:b/>
          <w:sz w:val="30"/>
          <w:szCs w:val="30"/>
          <w:u w:val="single"/>
        </w:rPr>
        <w:t>T</w:t>
      </w:r>
      <w:r w:rsidR="002642D7" w:rsidRPr="00AF0014">
        <w:rPr>
          <w:rFonts w:ascii="Cabin" w:hAnsi="Cabin" w:cstheme="majorHAnsi"/>
          <w:b/>
          <w:sz w:val="30"/>
          <w:szCs w:val="30"/>
          <w:u w:val="single"/>
        </w:rPr>
        <w:t xml:space="preserve">he </w:t>
      </w:r>
      <w:r w:rsidR="006B778F" w:rsidRPr="00AF0014">
        <w:rPr>
          <w:rFonts w:ascii="Cabin" w:hAnsi="Cabin" w:cstheme="majorHAnsi"/>
          <w:b/>
          <w:sz w:val="30"/>
          <w:szCs w:val="30"/>
          <w:u w:val="single"/>
        </w:rPr>
        <w:t>Friends of</w:t>
      </w:r>
      <w:r w:rsidR="002642D7" w:rsidRPr="00AF0014">
        <w:rPr>
          <w:rFonts w:ascii="Cabin" w:hAnsi="Cabin" w:cstheme="majorHAnsi"/>
          <w:b/>
          <w:sz w:val="30"/>
          <w:szCs w:val="30"/>
          <w:u w:val="single"/>
        </w:rPr>
        <w:t xml:space="preserve"> </w:t>
      </w:r>
      <w:r w:rsidR="00492AEA" w:rsidRPr="00AF0014">
        <w:rPr>
          <w:rFonts w:ascii="Cabin" w:hAnsi="Cabin" w:cstheme="majorHAnsi"/>
          <w:b/>
          <w:sz w:val="30"/>
          <w:szCs w:val="30"/>
          <w:highlight w:val="yellow"/>
          <w:u w:val="single"/>
        </w:rPr>
        <w:t>[Church Name, Location]</w:t>
      </w:r>
    </w:p>
    <w:p w14:paraId="00000002" w14:textId="77777777" w:rsidR="000D4C2A" w:rsidRDefault="000D4C2A" w:rsidP="007F05FF">
      <w:pPr>
        <w:jc w:val="both"/>
      </w:pPr>
    </w:p>
    <w:p w14:paraId="00000003" w14:textId="5124D0E5" w:rsidR="000D4C2A" w:rsidRPr="00A61FEC" w:rsidRDefault="00492AEA" w:rsidP="007F05FF">
      <w:pPr>
        <w:jc w:val="both"/>
        <w:rPr>
          <w:rFonts w:ascii="Open Sans" w:hAnsi="Open Sans" w:cs="Open Sans"/>
        </w:rPr>
      </w:pPr>
      <w:r w:rsidRPr="006466D4">
        <w:rPr>
          <w:rFonts w:ascii="Open Sans" w:hAnsi="Open Sans" w:cs="Open Sans"/>
        </w:rPr>
        <w:t xml:space="preserve">The </w:t>
      </w:r>
      <w:r w:rsidR="006B778F" w:rsidRPr="006466D4">
        <w:rPr>
          <w:rFonts w:ascii="Open Sans" w:hAnsi="Open Sans" w:cs="Open Sans"/>
        </w:rPr>
        <w:t xml:space="preserve">Friends of </w:t>
      </w:r>
      <w:r w:rsidRPr="006466D4">
        <w:rPr>
          <w:rFonts w:ascii="Open Sans" w:hAnsi="Open Sans" w:cs="Open Sans"/>
          <w:highlight w:val="yellow"/>
        </w:rPr>
        <w:t>[Church Name, Location]</w:t>
      </w:r>
      <w:r w:rsidR="006B778F" w:rsidRPr="00A61FEC">
        <w:rPr>
          <w:rFonts w:ascii="Open Sans" w:hAnsi="Open Sans" w:cs="Open Sans"/>
        </w:rPr>
        <w:t xml:space="preserve"> </w:t>
      </w:r>
      <w:r w:rsidR="006B778F" w:rsidRPr="00A61FEC">
        <w:rPr>
          <w:rFonts w:ascii="Open Sans" w:hAnsi="Open Sans" w:cs="Open Sans"/>
          <w:bCs/>
        </w:rPr>
        <w:t>(</w:t>
      </w:r>
      <w:r w:rsidR="006B778F" w:rsidRPr="00A61FEC">
        <w:rPr>
          <w:rFonts w:ascii="Open Sans" w:hAnsi="Open Sans" w:cs="Open Sans"/>
        </w:rPr>
        <w:t xml:space="preserve">hereafter referred to as </w:t>
      </w:r>
      <w:r w:rsidR="00A61FEC">
        <w:rPr>
          <w:rFonts w:ascii="Open Sans" w:hAnsi="Open Sans" w:cs="Open Sans"/>
        </w:rPr>
        <w:t xml:space="preserve">“the </w:t>
      </w:r>
      <w:r w:rsidR="006B778F" w:rsidRPr="00A61FEC">
        <w:rPr>
          <w:rFonts w:ascii="Open Sans" w:hAnsi="Open Sans" w:cs="Open Sans"/>
        </w:rPr>
        <w:t>Friends</w:t>
      </w:r>
      <w:r w:rsidR="00A61FEC">
        <w:rPr>
          <w:rFonts w:ascii="Open Sans" w:hAnsi="Open Sans" w:cs="Open Sans"/>
        </w:rPr>
        <w:t>”</w:t>
      </w:r>
      <w:r w:rsidR="006B778F" w:rsidRPr="00A61FEC">
        <w:rPr>
          <w:rFonts w:ascii="Open Sans" w:hAnsi="Open Sans" w:cs="Open Sans"/>
        </w:rPr>
        <w:t xml:space="preserve">) will be </w:t>
      </w:r>
      <w:r w:rsidR="008D3C26">
        <w:rPr>
          <w:rFonts w:ascii="Open Sans" w:hAnsi="Open Sans" w:cs="Open Sans"/>
        </w:rPr>
        <w:t>an organisation</w:t>
      </w:r>
      <w:r w:rsidR="006B778F" w:rsidRPr="00A61FEC">
        <w:rPr>
          <w:rFonts w:ascii="Open Sans" w:hAnsi="Open Sans" w:cs="Open Sans"/>
        </w:rPr>
        <w:t xml:space="preserve"> dedicated to preserving </w:t>
      </w:r>
      <w:r w:rsidR="00993F26" w:rsidRPr="006466D4">
        <w:rPr>
          <w:rFonts w:ascii="Open Sans" w:hAnsi="Open Sans" w:cs="Open Sans"/>
          <w:highlight w:val="yellow"/>
        </w:rPr>
        <w:t>[Church Name, Location]</w:t>
      </w:r>
      <w:r w:rsidR="00993F26">
        <w:rPr>
          <w:rFonts w:ascii="Open Sans" w:hAnsi="Open Sans" w:cs="Open Sans"/>
          <w:i/>
          <w:iCs/>
        </w:rPr>
        <w:t xml:space="preserve"> </w:t>
      </w:r>
      <w:r w:rsidR="006B778F" w:rsidRPr="00A61FEC">
        <w:rPr>
          <w:rFonts w:ascii="Open Sans" w:hAnsi="Open Sans" w:cs="Open Sans"/>
        </w:rPr>
        <w:t xml:space="preserve">for future generations to enjoy as a place of </w:t>
      </w:r>
      <w:r w:rsidR="006466D4">
        <w:rPr>
          <w:rFonts w:ascii="Open Sans" w:hAnsi="Open Sans" w:cs="Open Sans"/>
        </w:rPr>
        <w:t xml:space="preserve">Christian </w:t>
      </w:r>
      <w:r w:rsidR="006B778F" w:rsidRPr="00A61FEC">
        <w:rPr>
          <w:rFonts w:ascii="Open Sans" w:hAnsi="Open Sans" w:cs="Open Sans"/>
        </w:rPr>
        <w:t xml:space="preserve">worship, a </w:t>
      </w:r>
      <w:r w:rsidR="00993F26" w:rsidRPr="00A61FEC">
        <w:rPr>
          <w:rFonts w:ascii="Open Sans" w:hAnsi="Open Sans" w:cs="Open Sans"/>
        </w:rPr>
        <w:t>much-loved</w:t>
      </w:r>
      <w:r w:rsidR="006B778F" w:rsidRPr="00A61FEC">
        <w:rPr>
          <w:rFonts w:ascii="Open Sans" w:hAnsi="Open Sans" w:cs="Open Sans"/>
        </w:rPr>
        <w:t xml:space="preserve"> focal point of the </w:t>
      </w:r>
      <w:r w:rsidR="001B6FF8">
        <w:rPr>
          <w:rFonts w:ascii="Open Sans" w:hAnsi="Open Sans" w:cs="Open Sans"/>
        </w:rPr>
        <w:t>local community</w:t>
      </w:r>
      <w:r w:rsidR="00993F26">
        <w:rPr>
          <w:rFonts w:ascii="Open Sans" w:hAnsi="Open Sans" w:cs="Open Sans"/>
        </w:rPr>
        <w:t>,</w:t>
      </w:r>
      <w:r w:rsidR="006B778F" w:rsidRPr="00A61FEC">
        <w:rPr>
          <w:rFonts w:ascii="Open Sans" w:hAnsi="Open Sans" w:cs="Open Sans"/>
        </w:rPr>
        <w:t xml:space="preserve"> and an important historic building. The </w:t>
      </w:r>
      <w:r w:rsidR="00A81D10">
        <w:rPr>
          <w:rFonts w:ascii="Open Sans" w:hAnsi="Open Sans" w:cs="Open Sans"/>
        </w:rPr>
        <w:t xml:space="preserve">objective of the </w:t>
      </w:r>
      <w:r w:rsidR="00CD427F" w:rsidRPr="00A61FEC">
        <w:rPr>
          <w:rFonts w:ascii="Open Sans" w:hAnsi="Open Sans" w:cs="Open Sans"/>
        </w:rPr>
        <w:t>F</w:t>
      </w:r>
      <w:r w:rsidR="006B778F" w:rsidRPr="00A61FEC">
        <w:rPr>
          <w:rFonts w:ascii="Open Sans" w:hAnsi="Open Sans" w:cs="Open Sans"/>
        </w:rPr>
        <w:t xml:space="preserve">riends </w:t>
      </w:r>
      <w:r w:rsidR="00A81D10">
        <w:rPr>
          <w:rFonts w:ascii="Open Sans" w:hAnsi="Open Sans" w:cs="Open Sans"/>
        </w:rPr>
        <w:t>is to</w:t>
      </w:r>
      <w:r w:rsidR="006B778F" w:rsidRPr="00A61FEC">
        <w:rPr>
          <w:rFonts w:ascii="Open Sans" w:hAnsi="Open Sans" w:cs="Open Sans"/>
        </w:rPr>
        <w:t xml:space="preserve"> raise funds to help towards the cost of </w:t>
      </w:r>
      <w:r w:rsidR="00DD10FD" w:rsidRPr="00A61FEC">
        <w:rPr>
          <w:rFonts w:ascii="Open Sans" w:hAnsi="Open Sans" w:cs="Open Sans"/>
        </w:rPr>
        <w:t xml:space="preserve">running, </w:t>
      </w:r>
      <w:r w:rsidR="006B778F" w:rsidRPr="00A61FEC">
        <w:rPr>
          <w:rFonts w:ascii="Open Sans" w:hAnsi="Open Sans" w:cs="Open Sans"/>
        </w:rPr>
        <w:t>preserv</w:t>
      </w:r>
      <w:r w:rsidR="00DD10FD" w:rsidRPr="00A61FEC">
        <w:rPr>
          <w:rFonts w:ascii="Open Sans" w:hAnsi="Open Sans" w:cs="Open Sans"/>
        </w:rPr>
        <w:t>ing,</w:t>
      </w:r>
      <w:r w:rsidR="006B778F" w:rsidRPr="00A61FEC">
        <w:rPr>
          <w:rFonts w:ascii="Open Sans" w:hAnsi="Open Sans" w:cs="Open Sans"/>
        </w:rPr>
        <w:t xml:space="preserve"> and improv</w:t>
      </w:r>
      <w:r w:rsidR="00DD10FD" w:rsidRPr="00A61FEC">
        <w:rPr>
          <w:rFonts w:ascii="Open Sans" w:hAnsi="Open Sans" w:cs="Open Sans"/>
        </w:rPr>
        <w:t>ing</w:t>
      </w:r>
      <w:r w:rsidR="006B778F" w:rsidRPr="00A61FEC">
        <w:rPr>
          <w:rFonts w:ascii="Open Sans" w:hAnsi="Open Sans" w:cs="Open Sans"/>
        </w:rPr>
        <w:t xml:space="preserve"> the</w:t>
      </w:r>
      <w:r w:rsidR="000B0EE3" w:rsidRPr="00A61FEC">
        <w:rPr>
          <w:rFonts w:ascii="Open Sans" w:hAnsi="Open Sans" w:cs="Open Sans"/>
        </w:rPr>
        <w:t xml:space="preserve"> </w:t>
      </w:r>
      <w:r w:rsidR="00C02C74" w:rsidRPr="00A61FEC">
        <w:rPr>
          <w:rFonts w:ascii="Open Sans" w:hAnsi="Open Sans" w:cs="Open Sans"/>
        </w:rPr>
        <w:t xml:space="preserve">mission, </w:t>
      </w:r>
      <w:r w:rsidR="000B0EE3" w:rsidRPr="00A61FEC">
        <w:rPr>
          <w:rFonts w:ascii="Open Sans" w:hAnsi="Open Sans" w:cs="Open Sans"/>
        </w:rPr>
        <w:t xml:space="preserve">ministry, buildings, and land </w:t>
      </w:r>
      <w:r w:rsidR="008574B6" w:rsidRPr="00A61FEC">
        <w:rPr>
          <w:rFonts w:ascii="Open Sans" w:hAnsi="Open Sans" w:cs="Open Sans"/>
        </w:rPr>
        <w:t xml:space="preserve">under the care </w:t>
      </w:r>
      <w:r w:rsidR="00F84A2D" w:rsidRPr="00A61FEC">
        <w:rPr>
          <w:rFonts w:ascii="Open Sans" w:hAnsi="Open Sans" w:cs="Open Sans"/>
        </w:rPr>
        <w:t xml:space="preserve">of the Parochial Church Council of the Ecclesiastical Parish of </w:t>
      </w:r>
      <w:r w:rsidR="00DD10FD" w:rsidRPr="006466D4">
        <w:rPr>
          <w:rFonts w:ascii="Open Sans" w:hAnsi="Open Sans" w:cs="Open Sans"/>
          <w:highlight w:val="yellow"/>
        </w:rPr>
        <w:t>[Church Name, Location]</w:t>
      </w:r>
      <w:r w:rsidR="008574B6" w:rsidRPr="00A61FEC">
        <w:rPr>
          <w:rFonts w:ascii="Open Sans" w:hAnsi="Open Sans" w:cs="Open Sans"/>
        </w:rPr>
        <w:t xml:space="preserve"> (hereafter </w:t>
      </w:r>
      <w:r w:rsidR="00F96887" w:rsidRPr="00A61FEC">
        <w:rPr>
          <w:rFonts w:ascii="Open Sans" w:hAnsi="Open Sans" w:cs="Open Sans"/>
        </w:rPr>
        <w:t>referred to as the PCC)</w:t>
      </w:r>
      <w:r w:rsidR="00C2067F" w:rsidRPr="00A61FEC">
        <w:rPr>
          <w:rFonts w:ascii="Open Sans" w:hAnsi="Open Sans" w:cs="Open Sans"/>
        </w:rPr>
        <w:t xml:space="preserve">, </w:t>
      </w:r>
      <w:r w:rsidR="004166B1">
        <w:rPr>
          <w:rFonts w:ascii="Open Sans" w:hAnsi="Open Sans" w:cs="Open Sans"/>
          <w:highlight w:val="yellow"/>
        </w:rPr>
        <w:t>a</w:t>
      </w:r>
      <w:r w:rsidR="00C2067F" w:rsidRPr="001B6FF8">
        <w:rPr>
          <w:rFonts w:ascii="Open Sans" w:hAnsi="Open Sans" w:cs="Open Sans"/>
          <w:highlight w:val="yellow"/>
        </w:rPr>
        <w:t xml:space="preserve"> charity excepted from registration with the C</w:t>
      </w:r>
      <w:r w:rsidR="00C2067F" w:rsidRPr="004166B1">
        <w:rPr>
          <w:rFonts w:ascii="Open Sans" w:hAnsi="Open Sans" w:cs="Open Sans"/>
          <w:highlight w:val="yellow"/>
        </w:rPr>
        <w:t xml:space="preserve">harity </w:t>
      </w:r>
      <w:r w:rsidR="001B6FF8" w:rsidRPr="004166B1">
        <w:rPr>
          <w:rFonts w:ascii="Open Sans" w:hAnsi="Open Sans" w:cs="Open Sans"/>
          <w:highlight w:val="yellow"/>
        </w:rPr>
        <w:t>Commission</w:t>
      </w:r>
      <w:r w:rsidR="00C2067F" w:rsidRPr="004166B1">
        <w:rPr>
          <w:rFonts w:ascii="Open Sans" w:hAnsi="Open Sans" w:cs="Open Sans"/>
          <w:highlight w:val="yellow"/>
        </w:rPr>
        <w:t xml:space="preserve"> </w:t>
      </w:r>
      <w:r w:rsidR="00C2067F" w:rsidRPr="004166B1">
        <w:rPr>
          <w:rFonts w:ascii="Open Sans" w:hAnsi="Open Sans" w:cs="Open Sans"/>
          <w:i/>
          <w:iCs/>
          <w:highlight w:val="yellow"/>
          <w:u w:val="single"/>
        </w:rPr>
        <w:t>or</w:t>
      </w:r>
      <w:r w:rsidR="00C2067F" w:rsidRPr="004166B1">
        <w:rPr>
          <w:rFonts w:ascii="Open Sans" w:hAnsi="Open Sans" w:cs="Open Sans"/>
          <w:i/>
          <w:iCs/>
          <w:highlight w:val="yellow"/>
        </w:rPr>
        <w:t xml:space="preserve"> </w:t>
      </w:r>
      <w:r w:rsidR="00C2067F" w:rsidRPr="004166B1">
        <w:rPr>
          <w:rFonts w:ascii="Open Sans" w:hAnsi="Open Sans" w:cs="Open Sans"/>
          <w:highlight w:val="yellow"/>
        </w:rPr>
        <w:t xml:space="preserve">a registered charity, number </w:t>
      </w:r>
      <w:r w:rsidR="004166B1" w:rsidRPr="004166B1">
        <w:rPr>
          <w:rFonts w:ascii="Open Sans" w:hAnsi="Open Sans" w:cs="Open Sans"/>
          <w:highlight w:val="yellow"/>
        </w:rPr>
        <w:t>[</w:t>
      </w:r>
      <w:r w:rsidR="00C2067F" w:rsidRPr="004166B1">
        <w:rPr>
          <w:rFonts w:ascii="Open Sans" w:hAnsi="Open Sans" w:cs="Open Sans"/>
          <w:highlight w:val="yellow"/>
        </w:rPr>
        <w:t>XXXXXXX</w:t>
      </w:r>
      <w:r w:rsidR="004166B1" w:rsidRPr="004166B1">
        <w:rPr>
          <w:rFonts w:ascii="Open Sans" w:hAnsi="Open Sans" w:cs="Open Sans"/>
          <w:highlight w:val="yellow"/>
        </w:rPr>
        <w:t>]</w:t>
      </w:r>
      <w:r w:rsidR="008574B6" w:rsidRPr="00A61FEC">
        <w:rPr>
          <w:rFonts w:ascii="Open Sans" w:hAnsi="Open Sans" w:cs="Open Sans"/>
        </w:rPr>
        <w:t>.</w:t>
      </w:r>
    </w:p>
    <w:p w14:paraId="00000004" w14:textId="77777777" w:rsidR="000D4C2A" w:rsidRDefault="000D4C2A" w:rsidP="007F05FF">
      <w:pPr>
        <w:jc w:val="both"/>
        <w:rPr>
          <w:rFonts w:ascii="Open Sans" w:hAnsi="Open Sans" w:cs="Open Sans"/>
        </w:rPr>
      </w:pPr>
    </w:p>
    <w:p w14:paraId="74CCE175" w14:textId="25768FC5" w:rsidR="00CA2BDC" w:rsidRDefault="00D40A2F" w:rsidP="007F05FF">
      <w:pPr>
        <w:jc w:val="both"/>
        <w:rPr>
          <w:rFonts w:ascii="Cabin" w:hAnsi="Cabin" w:cs="Open Sans"/>
          <w:u w:val="single"/>
        </w:rPr>
      </w:pPr>
      <w:r>
        <w:rPr>
          <w:rFonts w:ascii="Cabin" w:hAnsi="Cabin" w:cs="Open Sans"/>
          <w:u w:val="single"/>
        </w:rPr>
        <w:t xml:space="preserve">Financial </w:t>
      </w:r>
      <w:r w:rsidR="00881C32">
        <w:rPr>
          <w:rFonts w:ascii="Cabin" w:hAnsi="Cabin" w:cs="Open Sans"/>
          <w:u w:val="single"/>
        </w:rPr>
        <w:t>Management</w:t>
      </w:r>
      <w:r>
        <w:rPr>
          <w:rFonts w:ascii="Cabin" w:hAnsi="Cabin" w:cs="Open Sans"/>
          <w:u w:val="single"/>
        </w:rPr>
        <w:t xml:space="preserve"> &amp; Accountability</w:t>
      </w:r>
    </w:p>
    <w:p w14:paraId="3BE90794" w14:textId="77777777" w:rsidR="009045AF" w:rsidRPr="00CA2BDC" w:rsidRDefault="009045AF" w:rsidP="007F05FF">
      <w:pPr>
        <w:jc w:val="both"/>
        <w:rPr>
          <w:rFonts w:ascii="Cabin" w:hAnsi="Cabin" w:cs="Open Sans"/>
          <w:u w:val="single"/>
        </w:rPr>
      </w:pPr>
    </w:p>
    <w:p w14:paraId="21762375" w14:textId="705F84FA" w:rsidR="009045AF" w:rsidRDefault="006B778F" w:rsidP="007F05FF">
      <w:pPr>
        <w:pStyle w:val="ListParagraph"/>
        <w:numPr>
          <w:ilvl w:val="0"/>
          <w:numId w:val="1"/>
        </w:numPr>
        <w:ind w:left="426"/>
        <w:jc w:val="both"/>
        <w:rPr>
          <w:rFonts w:ascii="Open Sans" w:hAnsi="Open Sans" w:cs="Open Sans"/>
        </w:rPr>
      </w:pPr>
      <w:r w:rsidRPr="009045AF">
        <w:rPr>
          <w:rFonts w:ascii="Open Sans" w:hAnsi="Open Sans" w:cs="Open Sans"/>
        </w:rPr>
        <w:t xml:space="preserve">The Friends will be coordinated and managed </w:t>
      </w:r>
      <w:r w:rsidR="008574B6" w:rsidRPr="009045AF">
        <w:rPr>
          <w:rFonts w:ascii="Open Sans" w:hAnsi="Open Sans" w:cs="Open Sans"/>
        </w:rPr>
        <w:t>as</w:t>
      </w:r>
      <w:r w:rsidRPr="009045AF">
        <w:rPr>
          <w:rFonts w:ascii="Open Sans" w:hAnsi="Open Sans" w:cs="Open Sans"/>
        </w:rPr>
        <w:t xml:space="preserve"> a sub-committee of </w:t>
      </w:r>
      <w:r w:rsidR="00F96887" w:rsidRPr="009045AF">
        <w:rPr>
          <w:rFonts w:ascii="Open Sans" w:hAnsi="Open Sans" w:cs="Open Sans"/>
        </w:rPr>
        <w:t>the</w:t>
      </w:r>
      <w:r w:rsidRPr="009045AF">
        <w:rPr>
          <w:rFonts w:ascii="Open Sans" w:hAnsi="Open Sans" w:cs="Open Sans"/>
        </w:rPr>
        <w:t xml:space="preserve"> PCC</w:t>
      </w:r>
      <w:r w:rsidR="00FA05EC">
        <w:rPr>
          <w:rFonts w:ascii="Open Sans" w:hAnsi="Open Sans" w:cs="Open Sans"/>
        </w:rPr>
        <w:t xml:space="preserve"> under rule M32 of the Church Representation Rules</w:t>
      </w:r>
      <w:r w:rsidR="001B6FF8" w:rsidRPr="009045AF">
        <w:rPr>
          <w:rFonts w:ascii="Open Sans" w:hAnsi="Open Sans" w:cs="Open Sans"/>
        </w:rPr>
        <w:t>.</w:t>
      </w:r>
    </w:p>
    <w:p w14:paraId="05AB69A1" w14:textId="77777777" w:rsidR="009045AF" w:rsidRDefault="00E23431" w:rsidP="007F05FF">
      <w:pPr>
        <w:pStyle w:val="ListParagraph"/>
        <w:numPr>
          <w:ilvl w:val="1"/>
          <w:numId w:val="1"/>
        </w:numPr>
        <w:ind w:left="1134"/>
        <w:jc w:val="both"/>
        <w:rPr>
          <w:rFonts w:ascii="Open Sans" w:hAnsi="Open Sans" w:cs="Open Sans"/>
        </w:rPr>
      </w:pPr>
      <w:r w:rsidRPr="009045AF">
        <w:rPr>
          <w:rFonts w:ascii="Open Sans" w:hAnsi="Open Sans" w:cs="Open Sans"/>
        </w:rPr>
        <w:t xml:space="preserve">As such the Friends will have access to </w:t>
      </w:r>
      <w:r w:rsidR="00462909" w:rsidRPr="009045AF">
        <w:rPr>
          <w:rFonts w:ascii="Open Sans" w:hAnsi="Open Sans" w:cs="Open Sans"/>
        </w:rPr>
        <w:t>a</w:t>
      </w:r>
      <w:r w:rsidR="00E5200B" w:rsidRPr="009045AF">
        <w:rPr>
          <w:rFonts w:ascii="Open Sans" w:hAnsi="Open Sans" w:cs="Open Sans"/>
        </w:rPr>
        <w:t>ll</w:t>
      </w:r>
      <w:r w:rsidR="00462909" w:rsidRPr="009045AF">
        <w:rPr>
          <w:rFonts w:ascii="Open Sans" w:hAnsi="Open Sans" w:cs="Open Sans"/>
        </w:rPr>
        <w:t xml:space="preserve"> banking and Gift Aid benefits </w:t>
      </w:r>
      <w:r w:rsidR="00A4246F" w:rsidRPr="009045AF">
        <w:rPr>
          <w:rFonts w:ascii="Open Sans" w:hAnsi="Open Sans" w:cs="Open Sans"/>
        </w:rPr>
        <w:t xml:space="preserve">available under charity law, </w:t>
      </w:r>
      <w:r w:rsidR="00462909" w:rsidRPr="009045AF">
        <w:rPr>
          <w:rFonts w:ascii="Open Sans" w:hAnsi="Open Sans" w:cs="Open Sans"/>
        </w:rPr>
        <w:t>through the charitable status of the PCC.</w:t>
      </w:r>
    </w:p>
    <w:p w14:paraId="037D1021" w14:textId="153309C3" w:rsidR="00822BEF" w:rsidRDefault="00462909" w:rsidP="007F05FF">
      <w:pPr>
        <w:pStyle w:val="ListParagraph"/>
        <w:numPr>
          <w:ilvl w:val="0"/>
          <w:numId w:val="1"/>
        </w:numPr>
        <w:ind w:left="426"/>
        <w:jc w:val="both"/>
        <w:rPr>
          <w:rFonts w:ascii="Open Sans" w:hAnsi="Open Sans" w:cs="Open Sans"/>
        </w:rPr>
      </w:pPr>
      <w:r w:rsidRPr="009045AF">
        <w:rPr>
          <w:rFonts w:ascii="Open Sans" w:hAnsi="Open Sans" w:cs="Open Sans"/>
        </w:rPr>
        <w:t>The Friends may administer f</w:t>
      </w:r>
      <w:r w:rsidR="006B778F" w:rsidRPr="009045AF">
        <w:rPr>
          <w:rFonts w:ascii="Open Sans" w:hAnsi="Open Sans" w:cs="Open Sans"/>
        </w:rPr>
        <w:t>unds through separate bank account</w:t>
      </w:r>
      <w:r w:rsidR="00C036E0" w:rsidRPr="009045AF">
        <w:rPr>
          <w:rFonts w:ascii="Open Sans" w:hAnsi="Open Sans" w:cs="Open Sans"/>
        </w:rPr>
        <w:t>s</w:t>
      </w:r>
      <w:r w:rsidR="008B4234" w:rsidRPr="009045AF">
        <w:rPr>
          <w:rFonts w:ascii="Open Sans" w:hAnsi="Open Sans" w:cs="Open Sans"/>
        </w:rPr>
        <w:t xml:space="preserve"> and </w:t>
      </w:r>
      <w:r w:rsidR="00E5200B" w:rsidRPr="009045AF">
        <w:rPr>
          <w:rFonts w:ascii="Open Sans" w:hAnsi="Open Sans" w:cs="Open Sans"/>
        </w:rPr>
        <w:t xml:space="preserve">may </w:t>
      </w:r>
      <w:r w:rsidR="008B4234" w:rsidRPr="009045AF">
        <w:rPr>
          <w:rFonts w:ascii="Open Sans" w:hAnsi="Open Sans" w:cs="Open Sans"/>
        </w:rPr>
        <w:t xml:space="preserve">manage their day-to-day affairs </w:t>
      </w:r>
      <w:r w:rsidR="00E40C42" w:rsidRPr="009045AF">
        <w:rPr>
          <w:rFonts w:ascii="Open Sans" w:hAnsi="Open Sans" w:cs="Open Sans"/>
        </w:rPr>
        <w:t>under the fully delegated authority of the PCC however</w:t>
      </w:r>
      <w:r w:rsidR="00E5200B" w:rsidRPr="009045AF">
        <w:rPr>
          <w:rFonts w:ascii="Open Sans" w:hAnsi="Open Sans" w:cs="Open Sans"/>
        </w:rPr>
        <w:t>,</w:t>
      </w:r>
      <w:r w:rsidR="000F133F" w:rsidRPr="009045AF">
        <w:rPr>
          <w:rFonts w:ascii="Open Sans" w:hAnsi="Open Sans" w:cs="Open Sans"/>
        </w:rPr>
        <w:t xml:space="preserve"> in accordance with charity law</w:t>
      </w:r>
      <w:r w:rsidR="008B4234" w:rsidRPr="009045AF">
        <w:rPr>
          <w:rFonts w:ascii="Open Sans" w:hAnsi="Open Sans" w:cs="Open Sans"/>
        </w:rPr>
        <w:t xml:space="preserve"> and best practice</w:t>
      </w:r>
      <w:r w:rsidR="00E5200B" w:rsidRPr="009045AF">
        <w:rPr>
          <w:rFonts w:ascii="Open Sans" w:hAnsi="Open Sans" w:cs="Open Sans"/>
        </w:rPr>
        <w:t>,</w:t>
      </w:r>
      <w:r w:rsidR="000F133F" w:rsidRPr="009045AF">
        <w:rPr>
          <w:rFonts w:ascii="Open Sans" w:hAnsi="Open Sans" w:cs="Open Sans"/>
        </w:rPr>
        <w:t xml:space="preserve"> ultimate ownership and accountability for</w:t>
      </w:r>
      <w:r w:rsidR="008B4234" w:rsidRPr="009045AF">
        <w:rPr>
          <w:rFonts w:ascii="Open Sans" w:hAnsi="Open Sans" w:cs="Open Sans"/>
        </w:rPr>
        <w:t xml:space="preserve"> the fundraising practice and any </w:t>
      </w:r>
      <w:r w:rsidR="000F133F" w:rsidRPr="009045AF">
        <w:rPr>
          <w:rFonts w:ascii="Open Sans" w:hAnsi="Open Sans" w:cs="Open Sans"/>
        </w:rPr>
        <w:t xml:space="preserve">funds raised by the Friends </w:t>
      </w:r>
      <w:r w:rsidR="008B4234" w:rsidRPr="009045AF">
        <w:rPr>
          <w:rFonts w:ascii="Open Sans" w:hAnsi="Open Sans" w:cs="Open Sans"/>
        </w:rPr>
        <w:t>belongs to the PCC.</w:t>
      </w:r>
    </w:p>
    <w:p w14:paraId="0325D731" w14:textId="77777777" w:rsidR="00B23A17" w:rsidRDefault="00822BEF" w:rsidP="007F05FF">
      <w:pPr>
        <w:pStyle w:val="ListParagraph"/>
        <w:numPr>
          <w:ilvl w:val="1"/>
          <w:numId w:val="1"/>
        </w:numPr>
        <w:ind w:left="1134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F</w:t>
      </w:r>
      <w:r w:rsidR="00503B16" w:rsidRPr="00822BEF">
        <w:rPr>
          <w:rFonts w:ascii="Open Sans" w:hAnsi="Open Sans" w:cs="Open Sans"/>
        </w:rPr>
        <w:t>or the purposes of due diligence and appropriate oversight,</w:t>
      </w:r>
      <w:r w:rsidR="00BA78F1" w:rsidRPr="00822BEF">
        <w:rPr>
          <w:rFonts w:ascii="Open Sans" w:hAnsi="Open Sans" w:cs="Open Sans"/>
        </w:rPr>
        <w:t xml:space="preserve"> the PCC has the right to request up-to-date </w:t>
      </w:r>
      <w:r w:rsidR="00F741D1" w:rsidRPr="00822BEF">
        <w:rPr>
          <w:rFonts w:ascii="Open Sans" w:hAnsi="Open Sans" w:cs="Open Sans"/>
        </w:rPr>
        <w:t>accounts</w:t>
      </w:r>
      <w:r w:rsidR="00AE0913" w:rsidRPr="00822BEF">
        <w:rPr>
          <w:rFonts w:ascii="Open Sans" w:hAnsi="Open Sans" w:cs="Open Sans"/>
        </w:rPr>
        <w:t xml:space="preserve"> for the Friends, as well as access to the Friends bank account</w:t>
      </w:r>
      <w:r w:rsidR="00D3493B" w:rsidRPr="00822BEF">
        <w:rPr>
          <w:rFonts w:ascii="Open Sans" w:hAnsi="Open Sans" w:cs="Open Sans"/>
        </w:rPr>
        <w:t xml:space="preserve">, </w:t>
      </w:r>
      <w:r w:rsidR="00AE0913" w:rsidRPr="00822BEF">
        <w:rPr>
          <w:rFonts w:ascii="Open Sans" w:hAnsi="Open Sans" w:cs="Open Sans"/>
        </w:rPr>
        <w:t>at any time</w:t>
      </w:r>
      <w:r w:rsidR="00D3493B" w:rsidRPr="00822BEF">
        <w:rPr>
          <w:rFonts w:ascii="Open Sans" w:hAnsi="Open Sans" w:cs="Open Sans"/>
        </w:rPr>
        <w:t>.</w:t>
      </w:r>
    </w:p>
    <w:p w14:paraId="6D75A5A9" w14:textId="24F5C225" w:rsidR="004B17A3" w:rsidRDefault="00D3493B" w:rsidP="007F05FF">
      <w:pPr>
        <w:pStyle w:val="ListParagraph"/>
        <w:numPr>
          <w:ilvl w:val="1"/>
          <w:numId w:val="1"/>
        </w:numPr>
        <w:ind w:left="1134"/>
        <w:jc w:val="both"/>
        <w:rPr>
          <w:rFonts w:ascii="Open Sans" w:hAnsi="Open Sans" w:cs="Open Sans"/>
        </w:rPr>
      </w:pPr>
      <w:r w:rsidRPr="00B23A17">
        <w:rPr>
          <w:rFonts w:ascii="Open Sans" w:hAnsi="Open Sans" w:cs="Open Sans"/>
        </w:rPr>
        <w:t>Furthermore</w:t>
      </w:r>
      <w:r w:rsidR="004B17A3" w:rsidRPr="00B23A17">
        <w:rPr>
          <w:rFonts w:ascii="Open Sans" w:hAnsi="Open Sans" w:cs="Open Sans"/>
        </w:rPr>
        <w:t>,</w:t>
      </w:r>
      <w:r w:rsidRPr="00B23A17">
        <w:rPr>
          <w:rFonts w:ascii="Open Sans" w:hAnsi="Open Sans" w:cs="Open Sans"/>
        </w:rPr>
        <w:t xml:space="preserve"> the Friends must provide an End of Year financial statement to be included as an appendix to the PCC annual accounts, presented at the APCM</w:t>
      </w:r>
      <w:r w:rsidR="006B778F" w:rsidRPr="00B23A17">
        <w:rPr>
          <w:rFonts w:ascii="Open Sans" w:hAnsi="Open Sans" w:cs="Open Sans"/>
        </w:rPr>
        <w:t>.</w:t>
      </w:r>
    </w:p>
    <w:p w14:paraId="62D8A3B5" w14:textId="77777777" w:rsidR="00B23A17" w:rsidRDefault="001C19A0" w:rsidP="007F05FF">
      <w:pPr>
        <w:pStyle w:val="ListParagraph"/>
        <w:numPr>
          <w:ilvl w:val="0"/>
          <w:numId w:val="1"/>
        </w:numPr>
        <w:ind w:left="426"/>
        <w:jc w:val="both"/>
        <w:rPr>
          <w:rFonts w:ascii="Open Sans" w:hAnsi="Open Sans" w:cs="Open Sans"/>
        </w:rPr>
      </w:pPr>
      <w:r w:rsidRPr="00B23A17">
        <w:rPr>
          <w:rFonts w:ascii="Open Sans" w:hAnsi="Open Sans" w:cs="Open Sans"/>
        </w:rPr>
        <w:t>The Friends will provide copies of the minutes of each meeting to the PCC.</w:t>
      </w:r>
    </w:p>
    <w:p w14:paraId="360BE685" w14:textId="5CE2A235" w:rsidR="00BD27FE" w:rsidRDefault="00982BA0" w:rsidP="007F05FF">
      <w:pPr>
        <w:pStyle w:val="ListParagraph"/>
        <w:numPr>
          <w:ilvl w:val="0"/>
          <w:numId w:val="1"/>
        </w:numPr>
        <w:ind w:left="426"/>
        <w:jc w:val="both"/>
        <w:rPr>
          <w:rFonts w:ascii="Open Sans" w:hAnsi="Open Sans" w:cs="Open Sans"/>
        </w:rPr>
      </w:pPr>
      <w:r w:rsidRPr="00B23A17">
        <w:rPr>
          <w:rFonts w:ascii="Open Sans" w:hAnsi="Open Sans" w:cs="Open Sans"/>
        </w:rPr>
        <w:t>Under normal circumstances the PCC will delegate responsibility for ensuring adherence to charity law and the Code of Fundraising Practice to the Friends.</w:t>
      </w:r>
    </w:p>
    <w:p w14:paraId="399F456C" w14:textId="77777777" w:rsidR="0044589B" w:rsidRDefault="007F26D8" w:rsidP="007F05FF">
      <w:pPr>
        <w:pStyle w:val="ListParagraph"/>
        <w:numPr>
          <w:ilvl w:val="1"/>
          <w:numId w:val="1"/>
        </w:numPr>
        <w:ind w:left="1134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Should a complaint arise about the </w:t>
      </w:r>
      <w:r w:rsidR="00417258">
        <w:rPr>
          <w:rFonts w:ascii="Open Sans" w:hAnsi="Open Sans" w:cs="Open Sans"/>
        </w:rPr>
        <w:t xml:space="preserve">activity of the Friends, the Friends committee will be empowered to respond to </w:t>
      </w:r>
      <w:r w:rsidR="002B5780">
        <w:rPr>
          <w:rFonts w:ascii="Open Sans" w:hAnsi="Open Sans" w:cs="Open Sans"/>
        </w:rPr>
        <w:t>the matter internally.</w:t>
      </w:r>
    </w:p>
    <w:p w14:paraId="5EA92B0C" w14:textId="101805D1" w:rsidR="004338E2" w:rsidRPr="00836707" w:rsidRDefault="002B5780" w:rsidP="007F05FF">
      <w:pPr>
        <w:pStyle w:val="ListParagraph"/>
        <w:numPr>
          <w:ilvl w:val="1"/>
          <w:numId w:val="1"/>
        </w:numPr>
        <w:ind w:left="1134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If the complainant feels the matter is unresolved </w:t>
      </w:r>
      <w:r w:rsidR="00FC6DD3">
        <w:rPr>
          <w:rFonts w:ascii="Open Sans" w:hAnsi="Open Sans" w:cs="Open Sans"/>
        </w:rPr>
        <w:t>within an appropriate timescale</w:t>
      </w:r>
      <w:r w:rsidR="000409BE">
        <w:rPr>
          <w:rFonts w:ascii="Open Sans" w:hAnsi="Open Sans" w:cs="Open Sans"/>
        </w:rPr>
        <w:t xml:space="preserve"> or has not reached a satisfactory </w:t>
      </w:r>
      <w:proofErr w:type="gramStart"/>
      <w:r w:rsidR="000409BE">
        <w:rPr>
          <w:rFonts w:ascii="Open Sans" w:hAnsi="Open Sans" w:cs="Open Sans"/>
        </w:rPr>
        <w:t>resolution</w:t>
      </w:r>
      <w:proofErr w:type="gramEnd"/>
      <w:r w:rsidR="00FC6DD3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 xml:space="preserve">they may approach the PCC </w:t>
      </w:r>
      <w:r w:rsidR="00FC6DD3">
        <w:rPr>
          <w:rFonts w:ascii="Open Sans" w:hAnsi="Open Sans" w:cs="Open Sans"/>
        </w:rPr>
        <w:t>and/or the Fundraising Regulator</w:t>
      </w:r>
      <w:r w:rsidR="00F94212">
        <w:rPr>
          <w:rFonts w:ascii="Open Sans" w:hAnsi="Open Sans" w:cs="Open Sans"/>
        </w:rPr>
        <w:t xml:space="preserve"> (</w:t>
      </w:r>
      <w:r w:rsidR="0044589B">
        <w:rPr>
          <w:rFonts w:ascii="Open Sans" w:hAnsi="Open Sans" w:cs="Open Sans"/>
        </w:rPr>
        <w:t xml:space="preserve">the latter </w:t>
      </w:r>
      <w:r w:rsidR="00F94212">
        <w:rPr>
          <w:rFonts w:ascii="Open Sans" w:hAnsi="Open Sans" w:cs="Open Sans"/>
        </w:rPr>
        <w:t xml:space="preserve">if the complaint is </w:t>
      </w:r>
      <w:proofErr w:type="gramStart"/>
      <w:r w:rsidR="00F94212">
        <w:rPr>
          <w:rFonts w:ascii="Open Sans" w:hAnsi="Open Sans" w:cs="Open Sans"/>
        </w:rPr>
        <w:t>in regards to</w:t>
      </w:r>
      <w:proofErr w:type="gramEnd"/>
      <w:r w:rsidR="00F94212">
        <w:rPr>
          <w:rFonts w:ascii="Open Sans" w:hAnsi="Open Sans" w:cs="Open Sans"/>
        </w:rPr>
        <w:t xml:space="preserve"> fundraising)</w:t>
      </w:r>
      <w:r w:rsidR="00836707">
        <w:rPr>
          <w:rFonts w:ascii="Open Sans" w:hAnsi="Open Sans" w:cs="Open Sans"/>
        </w:rPr>
        <w:t xml:space="preserve"> for further investigation.</w:t>
      </w:r>
    </w:p>
    <w:p w14:paraId="19428148" w14:textId="47F2D973" w:rsidR="007F26D8" w:rsidRPr="007F26D8" w:rsidRDefault="00693DB5" w:rsidP="007F05FF">
      <w:pPr>
        <w:pStyle w:val="ListParagraph"/>
        <w:numPr>
          <w:ilvl w:val="0"/>
          <w:numId w:val="1"/>
        </w:numPr>
        <w:ind w:left="426"/>
        <w:jc w:val="both"/>
        <w:rPr>
          <w:rFonts w:ascii="Open Sans" w:hAnsi="Open Sans" w:cs="Open Sans"/>
        </w:rPr>
      </w:pPr>
      <w:r w:rsidRPr="00B23A17">
        <w:rPr>
          <w:rFonts w:ascii="Open Sans" w:hAnsi="Open Sans" w:cs="Open Sans"/>
        </w:rPr>
        <w:t>Except in the case of an emergency regarding PCC funding</w:t>
      </w:r>
      <w:r w:rsidR="00A36B99">
        <w:rPr>
          <w:rFonts w:ascii="Open Sans" w:hAnsi="Open Sans" w:cs="Open Sans"/>
        </w:rPr>
        <w:t xml:space="preserve"> (such as imminent insolvency)</w:t>
      </w:r>
      <w:r w:rsidRPr="00B23A17">
        <w:rPr>
          <w:rFonts w:ascii="Open Sans" w:hAnsi="Open Sans" w:cs="Open Sans"/>
        </w:rPr>
        <w:t>, the Friends committee will have the right to decide upon the dispensation of funds raised by the Friends</w:t>
      </w:r>
      <w:r w:rsidR="00532A63">
        <w:rPr>
          <w:rFonts w:ascii="Open Sans" w:hAnsi="Open Sans" w:cs="Open Sans"/>
        </w:rPr>
        <w:t>, within the objectives set out in the opening paragraph</w:t>
      </w:r>
      <w:r w:rsidRPr="00B23A17">
        <w:rPr>
          <w:rFonts w:ascii="Open Sans" w:hAnsi="Open Sans" w:cs="Open Sans"/>
        </w:rPr>
        <w:t>.</w:t>
      </w:r>
    </w:p>
    <w:p w14:paraId="2A472005" w14:textId="0413B443" w:rsidR="00881C32" w:rsidRDefault="00DC06AB" w:rsidP="007F05FF">
      <w:pPr>
        <w:jc w:val="both"/>
        <w:rPr>
          <w:rFonts w:ascii="Cabin" w:hAnsi="Cabin" w:cs="Open Sans"/>
          <w:u w:val="single"/>
        </w:rPr>
      </w:pPr>
      <w:r>
        <w:rPr>
          <w:rFonts w:ascii="Cabin" w:hAnsi="Cabin" w:cs="Open Sans"/>
          <w:u w:val="single"/>
        </w:rPr>
        <w:lastRenderedPageBreak/>
        <w:t>Constitution</w:t>
      </w:r>
      <w:r w:rsidR="00D40A2F">
        <w:rPr>
          <w:rFonts w:ascii="Cabin" w:hAnsi="Cabin" w:cs="Open Sans"/>
          <w:u w:val="single"/>
        </w:rPr>
        <w:t xml:space="preserve"> &amp; </w:t>
      </w:r>
      <w:r w:rsidR="00B70F37">
        <w:rPr>
          <w:rFonts w:ascii="Cabin" w:hAnsi="Cabin" w:cs="Open Sans"/>
          <w:u w:val="single"/>
        </w:rPr>
        <w:t>Organisation</w:t>
      </w:r>
    </w:p>
    <w:p w14:paraId="31FD09D7" w14:textId="77777777" w:rsidR="00DC06AB" w:rsidRPr="00DC06AB" w:rsidRDefault="00DC06AB" w:rsidP="007F05FF">
      <w:pPr>
        <w:jc w:val="both"/>
        <w:rPr>
          <w:rFonts w:ascii="Cabin" w:hAnsi="Cabin" w:cs="Open Sans"/>
        </w:rPr>
      </w:pPr>
    </w:p>
    <w:p w14:paraId="2240561E" w14:textId="44A7FE11" w:rsidR="008D3A0F" w:rsidRDefault="008863C8" w:rsidP="007F05FF">
      <w:pPr>
        <w:pStyle w:val="ListParagraph"/>
        <w:numPr>
          <w:ilvl w:val="0"/>
          <w:numId w:val="1"/>
        </w:numPr>
        <w:ind w:left="426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As per rule M32(2) of the Church Representation Rules the incumbent </w:t>
      </w:r>
      <w:r w:rsidR="002D30EA">
        <w:rPr>
          <w:rFonts w:ascii="Open Sans" w:hAnsi="Open Sans" w:cs="Open Sans"/>
        </w:rPr>
        <w:t xml:space="preserve">minister is an </w:t>
      </w:r>
      <w:r w:rsidR="002D30EA">
        <w:rPr>
          <w:rFonts w:ascii="Open Sans" w:hAnsi="Open Sans" w:cs="Open Sans"/>
          <w:i/>
          <w:iCs/>
        </w:rPr>
        <w:t xml:space="preserve">ex officio </w:t>
      </w:r>
      <w:r w:rsidR="002D30EA">
        <w:rPr>
          <w:rFonts w:ascii="Open Sans" w:hAnsi="Open Sans" w:cs="Open Sans"/>
        </w:rPr>
        <w:t xml:space="preserve">member of the </w:t>
      </w:r>
      <w:r w:rsidR="006B778F" w:rsidRPr="00DC06AB">
        <w:rPr>
          <w:rFonts w:ascii="Open Sans" w:hAnsi="Open Sans" w:cs="Open Sans"/>
        </w:rPr>
        <w:t>Friends committee</w:t>
      </w:r>
      <w:r w:rsidR="002D30EA">
        <w:rPr>
          <w:rFonts w:ascii="Open Sans" w:hAnsi="Open Sans" w:cs="Open Sans"/>
        </w:rPr>
        <w:t>. The Friends committee</w:t>
      </w:r>
      <w:r w:rsidR="006B778F" w:rsidRPr="00DC06AB">
        <w:rPr>
          <w:rFonts w:ascii="Open Sans" w:hAnsi="Open Sans" w:cs="Open Sans"/>
        </w:rPr>
        <w:t xml:space="preserve"> will </w:t>
      </w:r>
      <w:r w:rsidR="002D30EA">
        <w:rPr>
          <w:rFonts w:ascii="Open Sans" w:hAnsi="Open Sans" w:cs="Open Sans"/>
        </w:rPr>
        <w:t xml:space="preserve">also </w:t>
      </w:r>
      <w:r w:rsidR="006B778F" w:rsidRPr="00DC06AB">
        <w:rPr>
          <w:rFonts w:ascii="Open Sans" w:hAnsi="Open Sans" w:cs="Open Sans"/>
        </w:rPr>
        <w:t xml:space="preserve">include </w:t>
      </w:r>
      <w:r w:rsidR="006B778F" w:rsidRPr="00B70F37">
        <w:rPr>
          <w:rFonts w:ascii="Open Sans" w:hAnsi="Open Sans" w:cs="Open Sans"/>
          <w:highlight w:val="yellow"/>
        </w:rPr>
        <w:t>one</w:t>
      </w:r>
      <w:r w:rsidR="006B778F" w:rsidRPr="00DC06AB">
        <w:rPr>
          <w:rFonts w:ascii="Open Sans" w:hAnsi="Open Sans" w:cs="Open Sans"/>
        </w:rPr>
        <w:t xml:space="preserve"> </w:t>
      </w:r>
      <w:r w:rsidR="002D30EA">
        <w:rPr>
          <w:rFonts w:ascii="Open Sans" w:hAnsi="Open Sans" w:cs="Open Sans"/>
        </w:rPr>
        <w:t xml:space="preserve">other </w:t>
      </w:r>
      <w:r w:rsidR="0038499B" w:rsidRPr="00DC06AB">
        <w:rPr>
          <w:rFonts w:ascii="Open Sans" w:hAnsi="Open Sans" w:cs="Open Sans"/>
          <w:i/>
          <w:iCs/>
        </w:rPr>
        <w:t xml:space="preserve">ex officio </w:t>
      </w:r>
      <w:r w:rsidR="006B778F" w:rsidRPr="00DC06AB">
        <w:rPr>
          <w:rFonts w:ascii="Open Sans" w:hAnsi="Open Sans" w:cs="Open Sans"/>
        </w:rPr>
        <w:t>member</w:t>
      </w:r>
      <w:r w:rsidR="002D30EA" w:rsidRPr="002D30EA">
        <w:rPr>
          <w:rFonts w:ascii="Open Sans" w:hAnsi="Open Sans" w:cs="Open Sans"/>
          <w:highlight w:val="yellow"/>
        </w:rPr>
        <w:t>(s)</w:t>
      </w:r>
      <w:r w:rsidR="006B778F" w:rsidRPr="00DC06AB">
        <w:rPr>
          <w:rFonts w:ascii="Open Sans" w:hAnsi="Open Sans" w:cs="Open Sans"/>
        </w:rPr>
        <w:t xml:space="preserve"> </w:t>
      </w:r>
      <w:r w:rsidR="0038499B" w:rsidRPr="00DC06AB">
        <w:rPr>
          <w:rFonts w:ascii="Open Sans" w:hAnsi="Open Sans" w:cs="Open Sans"/>
        </w:rPr>
        <w:t>appointed by</w:t>
      </w:r>
      <w:r w:rsidR="006B778F" w:rsidRPr="00DC06AB">
        <w:rPr>
          <w:rFonts w:ascii="Open Sans" w:hAnsi="Open Sans" w:cs="Open Sans"/>
        </w:rPr>
        <w:t xml:space="preserve"> the PCC</w:t>
      </w:r>
      <w:r w:rsidR="0038499B" w:rsidRPr="00DC06AB">
        <w:rPr>
          <w:rFonts w:ascii="Open Sans" w:hAnsi="Open Sans" w:cs="Open Sans"/>
        </w:rPr>
        <w:t xml:space="preserve">, otherwise </w:t>
      </w:r>
      <w:r w:rsidR="00AC3030" w:rsidRPr="00DC06AB">
        <w:rPr>
          <w:rFonts w:ascii="Open Sans" w:hAnsi="Open Sans" w:cs="Open Sans"/>
        </w:rPr>
        <w:t>any appropriate person may be appointed, without a requirement for them to also be PCC Members or members of the church</w:t>
      </w:r>
      <w:r w:rsidR="00565CA3">
        <w:rPr>
          <w:rFonts w:ascii="Open Sans" w:hAnsi="Open Sans" w:cs="Open Sans"/>
        </w:rPr>
        <w:t xml:space="preserve"> (rule M3</w:t>
      </w:r>
      <w:r w:rsidR="00536C7D">
        <w:rPr>
          <w:rFonts w:ascii="Open Sans" w:hAnsi="Open Sans" w:cs="Open Sans"/>
        </w:rPr>
        <w:t>2</w:t>
      </w:r>
      <w:r w:rsidR="00565CA3">
        <w:rPr>
          <w:rFonts w:ascii="Open Sans" w:hAnsi="Open Sans" w:cs="Open Sans"/>
        </w:rPr>
        <w:t>[1])</w:t>
      </w:r>
      <w:r w:rsidR="006B778F" w:rsidRPr="00DC06AB">
        <w:rPr>
          <w:rFonts w:ascii="Open Sans" w:hAnsi="Open Sans" w:cs="Open Sans"/>
        </w:rPr>
        <w:t>.</w:t>
      </w:r>
    </w:p>
    <w:p w14:paraId="6B07576E" w14:textId="77777777" w:rsidR="006739B8" w:rsidRDefault="00150E78" w:rsidP="007F05FF">
      <w:pPr>
        <w:pStyle w:val="ListParagraph"/>
        <w:numPr>
          <w:ilvl w:val="0"/>
          <w:numId w:val="1"/>
        </w:numPr>
        <w:ind w:left="426"/>
        <w:jc w:val="both"/>
        <w:rPr>
          <w:rFonts w:ascii="Open Sans" w:hAnsi="Open Sans" w:cs="Open Sans"/>
        </w:rPr>
      </w:pPr>
      <w:r w:rsidRPr="00DC06AB">
        <w:rPr>
          <w:rFonts w:ascii="Open Sans" w:hAnsi="Open Sans" w:cs="Open Sans"/>
        </w:rPr>
        <w:t xml:space="preserve">The Friends committee will be responsible for </w:t>
      </w:r>
      <w:r w:rsidR="00C2365F">
        <w:rPr>
          <w:rFonts w:ascii="Open Sans" w:hAnsi="Open Sans" w:cs="Open Sans"/>
        </w:rPr>
        <w:t>running all ac</w:t>
      </w:r>
      <w:r w:rsidRPr="00DC06AB">
        <w:rPr>
          <w:rFonts w:ascii="Open Sans" w:hAnsi="Open Sans" w:cs="Open Sans"/>
        </w:rPr>
        <w:t>tivities, both social and fundraising.</w:t>
      </w:r>
    </w:p>
    <w:p w14:paraId="1A3ECF68" w14:textId="77777777" w:rsidR="006739B8" w:rsidRDefault="00086407" w:rsidP="007F05FF">
      <w:pPr>
        <w:pStyle w:val="ListParagraph"/>
        <w:numPr>
          <w:ilvl w:val="1"/>
          <w:numId w:val="1"/>
        </w:numPr>
        <w:ind w:left="1134"/>
        <w:jc w:val="both"/>
        <w:rPr>
          <w:rFonts w:ascii="Open Sans" w:hAnsi="Open Sans" w:cs="Open Sans"/>
        </w:rPr>
      </w:pPr>
      <w:r w:rsidRPr="006739B8">
        <w:rPr>
          <w:rFonts w:ascii="Open Sans" w:hAnsi="Open Sans" w:cs="Open Sans"/>
        </w:rPr>
        <w:t>Events may be member-only or open entry.</w:t>
      </w:r>
    </w:p>
    <w:p w14:paraId="302F939D" w14:textId="1A4D1582" w:rsidR="006739B8" w:rsidRPr="006739B8" w:rsidRDefault="006739B8" w:rsidP="007F05FF">
      <w:pPr>
        <w:pStyle w:val="ListParagraph"/>
        <w:numPr>
          <w:ilvl w:val="1"/>
          <w:numId w:val="1"/>
        </w:numPr>
        <w:ind w:left="1134"/>
        <w:jc w:val="both"/>
        <w:rPr>
          <w:rFonts w:ascii="Open Sans" w:hAnsi="Open Sans" w:cs="Open Sans"/>
        </w:rPr>
      </w:pPr>
      <w:r w:rsidRPr="006739B8">
        <w:rPr>
          <w:rFonts w:ascii="Open Sans" w:hAnsi="Open Sans" w:cs="Open Sans"/>
        </w:rPr>
        <w:t>Dates of all events will be arranged and agreed in advance with the PCC.</w:t>
      </w:r>
    </w:p>
    <w:p w14:paraId="79D6DDB4" w14:textId="057A454C" w:rsidR="00C2365F" w:rsidRDefault="006739B8" w:rsidP="007F05FF">
      <w:pPr>
        <w:pStyle w:val="ListParagraph"/>
        <w:numPr>
          <w:ilvl w:val="1"/>
          <w:numId w:val="1"/>
        </w:numPr>
        <w:ind w:left="1134"/>
        <w:jc w:val="both"/>
        <w:rPr>
          <w:rFonts w:ascii="Open Sans" w:hAnsi="Open Sans" w:cs="Open Sans"/>
        </w:rPr>
      </w:pPr>
      <w:r w:rsidRPr="0089642C">
        <w:rPr>
          <w:rFonts w:ascii="Open Sans" w:hAnsi="Open Sans" w:cs="Open Sans"/>
        </w:rPr>
        <w:t>The Friends will not arrange any events, inside or around the church that interrupt the use of the church as a place of Christian worship</w:t>
      </w:r>
      <w:r w:rsidR="00C21394">
        <w:rPr>
          <w:rFonts w:ascii="Open Sans" w:hAnsi="Open Sans" w:cs="Open Sans"/>
        </w:rPr>
        <w:t>, nor that conflict with any events and activities being undertaken by the PCC</w:t>
      </w:r>
      <w:r w:rsidRPr="0089642C">
        <w:rPr>
          <w:rFonts w:ascii="Open Sans" w:hAnsi="Open Sans" w:cs="Open Sans"/>
        </w:rPr>
        <w:t>.</w:t>
      </w:r>
    </w:p>
    <w:p w14:paraId="0FCC0624" w14:textId="253C20B8" w:rsidR="007E2A9E" w:rsidRDefault="007E2A9E" w:rsidP="007F05FF">
      <w:pPr>
        <w:pStyle w:val="ListParagraph"/>
        <w:numPr>
          <w:ilvl w:val="1"/>
          <w:numId w:val="1"/>
        </w:numPr>
        <w:ind w:left="1134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The Friends committee will hold delegated responsibility for the insurance and Health &amp; Safety provision for all Friends events and activities.</w:t>
      </w:r>
    </w:p>
    <w:p w14:paraId="7D5B6DF5" w14:textId="163CC0A5" w:rsidR="00086407" w:rsidRDefault="00150E78" w:rsidP="007F05FF">
      <w:pPr>
        <w:pStyle w:val="ListParagraph"/>
        <w:numPr>
          <w:ilvl w:val="0"/>
          <w:numId w:val="1"/>
        </w:numPr>
        <w:ind w:left="426"/>
        <w:jc w:val="both"/>
        <w:rPr>
          <w:rFonts w:ascii="Open Sans" w:hAnsi="Open Sans" w:cs="Open Sans"/>
        </w:rPr>
      </w:pPr>
      <w:r w:rsidRPr="00A61FEC">
        <w:rPr>
          <w:rFonts w:ascii="Open Sans" w:hAnsi="Open Sans" w:cs="Open Sans"/>
        </w:rPr>
        <w:t xml:space="preserve">Rules for membership of the Friends will be decided by </w:t>
      </w:r>
      <w:r w:rsidR="002B043E">
        <w:rPr>
          <w:rFonts w:ascii="Open Sans" w:hAnsi="Open Sans" w:cs="Open Sans"/>
        </w:rPr>
        <w:t>the Friends</w:t>
      </w:r>
      <w:r w:rsidRPr="00A61FEC">
        <w:rPr>
          <w:rFonts w:ascii="Open Sans" w:hAnsi="Open Sans" w:cs="Open Sans"/>
        </w:rPr>
        <w:t xml:space="preserve"> committee.</w:t>
      </w:r>
    </w:p>
    <w:p w14:paraId="162E5420" w14:textId="3EFCA0BB" w:rsidR="00DC06AB" w:rsidRDefault="00150E78" w:rsidP="007F05FF">
      <w:pPr>
        <w:pStyle w:val="ListParagraph"/>
        <w:numPr>
          <w:ilvl w:val="1"/>
          <w:numId w:val="1"/>
        </w:numPr>
        <w:ind w:left="1134"/>
        <w:jc w:val="both"/>
        <w:rPr>
          <w:rFonts w:ascii="Open Sans" w:hAnsi="Open Sans" w:cs="Open Sans"/>
        </w:rPr>
      </w:pPr>
      <w:r w:rsidRPr="00A61FEC">
        <w:rPr>
          <w:rFonts w:ascii="Open Sans" w:hAnsi="Open Sans" w:cs="Open Sans"/>
        </w:rPr>
        <w:t xml:space="preserve">Any change in the subscription </w:t>
      </w:r>
      <w:r w:rsidR="00086407">
        <w:rPr>
          <w:rFonts w:ascii="Open Sans" w:hAnsi="Open Sans" w:cs="Open Sans"/>
        </w:rPr>
        <w:t xml:space="preserve">model or price </w:t>
      </w:r>
      <w:r w:rsidRPr="00A61FEC">
        <w:rPr>
          <w:rFonts w:ascii="Open Sans" w:hAnsi="Open Sans" w:cs="Open Sans"/>
        </w:rPr>
        <w:t>will be agreed by the committee and communicated to members.</w:t>
      </w:r>
    </w:p>
    <w:p w14:paraId="3887C38C" w14:textId="64BC2609" w:rsidR="007B3907" w:rsidRPr="007B3907" w:rsidRDefault="007B3907" w:rsidP="007F05FF">
      <w:pPr>
        <w:pStyle w:val="ListParagraph"/>
        <w:numPr>
          <w:ilvl w:val="0"/>
          <w:numId w:val="1"/>
        </w:numPr>
        <w:ind w:left="426"/>
        <w:jc w:val="both"/>
        <w:rPr>
          <w:rFonts w:ascii="Open Sans" w:hAnsi="Open Sans" w:cs="Open Sans"/>
        </w:rPr>
      </w:pPr>
      <w:r w:rsidRPr="008D3A0F">
        <w:rPr>
          <w:rFonts w:ascii="Open Sans" w:hAnsi="Open Sans" w:cs="Open Sans"/>
        </w:rPr>
        <w:t>The Friends may set up a separate website and communications list</w:t>
      </w:r>
      <w:r>
        <w:rPr>
          <w:rFonts w:ascii="Open Sans" w:hAnsi="Open Sans" w:cs="Open Sans"/>
        </w:rPr>
        <w:t>. All contact lists will be held in a</w:t>
      </w:r>
      <w:r w:rsidRPr="008D3A0F">
        <w:rPr>
          <w:rFonts w:ascii="Open Sans" w:hAnsi="Open Sans" w:cs="Open Sans"/>
        </w:rPr>
        <w:t>ccordance with GDPR requirements.</w:t>
      </w:r>
    </w:p>
    <w:p w14:paraId="00000019" w14:textId="083A8CCE" w:rsidR="000D4C2A" w:rsidRDefault="006B778F" w:rsidP="007F05FF">
      <w:pPr>
        <w:pStyle w:val="ListParagraph"/>
        <w:numPr>
          <w:ilvl w:val="0"/>
          <w:numId w:val="1"/>
        </w:numPr>
        <w:ind w:left="426"/>
        <w:jc w:val="both"/>
        <w:rPr>
          <w:rFonts w:ascii="Open Sans" w:hAnsi="Open Sans" w:cs="Open Sans"/>
        </w:rPr>
      </w:pPr>
      <w:r w:rsidRPr="0089642C">
        <w:rPr>
          <w:rFonts w:ascii="Open Sans" w:hAnsi="Open Sans" w:cs="Open Sans"/>
        </w:rPr>
        <w:t>Should, for whatever reason, the</w:t>
      </w:r>
      <w:r w:rsidR="00BC4AA6">
        <w:rPr>
          <w:rFonts w:ascii="Open Sans" w:hAnsi="Open Sans" w:cs="Open Sans"/>
        </w:rPr>
        <w:t xml:space="preserve">se </w:t>
      </w:r>
      <w:r w:rsidR="0089642C">
        <w:rPr>
          <w:rFonts w:ascii="Open Sans" w:hAnsi="Open Sans" w:cs="Open Sans"/>
        </w:rPr>
        <w:t>T</w:t>
      </w:r>
      <w:r w:rsidRPr="0089642C">
        <w:rPr>
          <w:rFonts w:ascii="Open Sans" w:hAnsi="Open Sans" w:cs="Open Sans"/>
        </w:rPr>
        <w:t xml:space="preserve">erms of </w:t>
      </w:r>
      <w:r w:rsidR="0089642C">
        <w:rPr>
          <w:rFonts w:ascii="Open Sans" w:hAnsi="Open Sans" w:cs="Open Sans"/>
        </w:rPr>
        <w:t>R</w:t>
      </w:r>
      <w:r w:rsidRPr="0089642C">
        <w:rPr>
          <w:rFonts w:ascii="Open Sans" w:hAnsi="Open Sans" w:cs="Open Sans"/>
        </w:rPr>
        <w:t xml:space="preserve">eference need </w:t>
      </w:r>
      <w:r w:rsidR="00BC4AA6">
        <w:rPr>
          <w:rFonts w:ascii="Open Sans" w:hAnsi="Open Sans" w:cs="Open Sans"/>
        </w:rPr>
        <w:t>to be changed</w:t>
      </w:r>
      <w:r w:rsidRPr="0089642C">
        <w:rPr>
          <w:rFonts w:ascii="Open Sans" w:hAnsi="Open Sans" w:cs="Open Sans"/>
        </w:rPr>
        <w:t>, the committee, or if the committee is unable to operate, the PCC, will convene a meeting of the members to attempt to resolve the issues or</w:t>
      </w:r>
      <w:r w:rsidR="004D5B18">
        <w:rPr>
          <w:rFonts w:ascii="Open Sans" w:hAnsi="Open Sans" w:cs="Open Sans"/>
        </w:rPr>
        <w:t>,</w:t>
      </w:r>
      <w:r w:rsidRPr="0089642C">
        <w:rPr>
          <w:rFonts w:ascii="Open Sans" w:hAnsi="Open Sans" w:cs="Open Sans"/>
        </w:rPr>
        <w:t xml:space="preserve"> where that proves impossible, to call for a vote of dissolution</w:t>
      </w:r>
      <w:r w:rsidR="008D3A0F" w:rsidRPr="0089642C">
        <w:rPr>
          <w:rFonts w:ascii="Open Sans" w:hAnsi="Open Sans" w:cs="Open Sans"/>
        </w:rPr>
        <w:t>.</w:t>
      </w:r>
    </w:p>
    <w:p w14:paraId="33628E44" w14:textId="5E1A1991" w:rsidR="0003277A" w:rsidRDefault="0003277A" w:rsidP="007F05FF">
      <w:pPr>
        <w:pStyle w:val="ListParagraph"/>
        <w:numPr>
          <w:ilvl w:val="1"/>
          <w:numId w:val="1"/>
        </w:numPr>
        <w:ind w:left="1134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The PCC must approve, by a formal vote, any changes to the Terms of Reference.</w:t>
      </w:r>
    </w:p>
    <w:p w14:paraId="2DBE66A2" w14:textId="23FE0695" w:rsidR="004A6979" w:rsidRPr="0089642C" w:rsidRDefault="004A6979" w:rsidP="004A6979">
      <w:pPr>
        <w:pStyle w:val="ListParagraph"/>
        <w:numPr>
          <w:ilvl w:val="0"/>
          <w:numId w:val="1"/>
        </w:numPr>
        <w:ind w:left="426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T</w:t>
      </w:r>
      <w:r w:rsidR="00526AA6">
        <w:rPr>
          <w:rFonts w:ascii="Open Sans" w:hAnsi="Open Sans" w:cs="Open Sans"/>
        </w:rPr>
        <w:t xml:space="preserve">he </w:t>
      </w:r>
      <w:r w:rsidR="000454DB">
        <w:rPr>
          <w:rFonts w:ascii="Open Sans" w:hAnsi="Open Sans" w:cs="Open Sans"/>
        </w:rPr>
        <w:t xml:space="preserve">management and oversight of the church building and all </w:t>
      </w:r>
      <w:r w:rsidR="00F30B25">
        <w:rPr>
          <w:rFonts w:ascii="Open Sans" w:hAnsi="Open Sans" w:cs="Open Sans"/>
        </w:rPr>
        <w:t>associated curtilage</w:t>
      </w:r>
      <w:r w:rsidR="00555C9D">
        <w:rPr>
          <w:rFonts w:ascii="Open Sans" w:hAnsi="Open Sans" w:cs="Open Sans"/>
        </w:rPr>
        <w:t xml:space="preserve"> remains the responsibility of the PCC</w:t>
      </w:r>
      <w:r w:rsidR="006D5DEC">
        <w:rPr>
          <w:rFonts w:ascii="Open Sans" w:hAnsi="Open Sans" w:cs="Open Sans"/>
        </w:rPr>
        <w:t>. A</w:t>
      </w:r>
      <w:r w:rsidR="00555C9D">
        <w:rPr>
          <w:rFonts w:ascii="Open Sans" w:hAnsi="Open Sans" w:cs="Open Sans"/>
        </w:rPr>
        <w:t>ny works undertaken there</w:t>
      </w:r>
      <w:r w:rsidR="00D5244B">
        <w:rPr>
          <w:rFonts w:ascii="Open Sans" w:hAnsi="Open Sans" w:cs="Open Sans"/>
        </w:rPr>
        <w:t>upon must be approved by the PCC, as well as by the relevant planning authorities.</w:t>
      </w:r>
    </w:p>
    <w:sectPr w:rsidR="004A6979" w:rsidRPr="0089642C">
      <w:headerReference w:type="even" r:id="rId12"/>
      <w:headerReference w:type="default" r:id="rId13"/>
      <w:footerReference w:type="default" r:id="rId14"/>
      <w:headerReference w:type="first" r:id="rId15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280E6" w14:textId="77777777" w:rsidR="00857A5D" w:rsidRDefault="00857A5D" w:rsidP="00475075">
      <w:pPr>
        <w:spacing w:line="240" w:lineRule="auto"/>
      </w:pPr>
      <w:r>
        <w:separator/>
      </w:r>
    </w:p>
  </w:endnote>
  <w:endnote w:type="continuationSeparator" w:id="0">
    <w:p w14:paraId="58E340FA" w14:textId="77777777" w:rsidR="00857A5D" w:rsidRDefault="00857A5D" w:rsidP="004750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bin">
    <w:panose1 w:val="00000000000000000000"/>
    <w:charset w:val="00"/>
    <w:family w:val="auto"/>
    <w:pitch w:val="variable"/>
    <w:sig w:usb0="A00000FF" w:usb1="0000204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06632" w14:textId="3D4952FD" w:rsidR="00475075" w:rsidRDefault="005D19F8">
    <w:pPr>
      <w:pStyle w:val="Footer"/>
    </w:pPr>
    <w:r>
      <w:rPr>
        <w:b/>
        <w:noProof/>
        <w:u w:val="single"/>
      </w:rPr>
      <w:drawing>
        <wp:anchor distT="0" distB="0" distL="114300" distR="114300" simplePos="0" relativeHeight="251659266" behindDoc="1" locked="0" layoutInCell="1" allowOverlap="1" wp14:anchorId="40F63C29" wp14:editId="0E13FDCE">
          <wp:simplePos x="0" y="0"/>
          <wp:positionH relativeFrom="margin">
            <wp:align>right</wp:align>
          </wp:positionH>
          <wp:positionV relativeFrom="paragraph">
            <wp:posOffset>-155575</wp:posOffset>
          </wp:positionV>
          <wp:extent cx="1951990" cy="285750"/>
          <wp:effectExtent l="0" t="0" r="0" b="0"/>
          <wp:wrapTight wrapText="bothSides">
            <wp:wrapPolygon edited="0">
              <wp:start x="211" y="0"/>
              <wp:lineTo x="0" y="4320"/>
              <wp:lineTo x="0" y="17280"/>
              <wp:lineTo x="422" y="20160"/>
              <wp:lineTo x="2530" y="20160"/>
              <wp:lineTo x="21291" y="20160"/>
              <wp:lineTo x="21291" y="0"/>
              <wp:lineTo x="2530" y="0"/>
              <wp:lineTo x="211" y="0"/>
            </wp:wrapPolygon>
          </wp:wrapTight>
          <wp:docPr id="11603368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0336827" name="Picture 11603368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1990" cy="285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42D7">
      <w:t xml:space="preserve">Version dated: </w:t>
    </w:r>
    <w:r w:rsidR="00DB0BE7">
      <w:t>31</w:t>
    </w:r>
    <w:r w:rsidR="0070453F">
      <w:t xml:space="preserve"> </w:t>
    </w:r>
    <w:r w:rsidR="002642D7">
      <w:t>March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A8871" w14:textId="77777777" w:rsidR="00857A5D" w:rsidRDefault="00857A5D" w:rsidP="00475075">
      <w:pPr>
        <w:spacing w:line="240" w:lineRule="auto"/>
      </w:pPr>
      <w:r>
        <w:separator/>
      </w:r>
    </w:p>
  </w:footnote>
  <w:footnote w:type="continuationSeparator" w:id="0">
    <w:p w14:paraId="6D1D42E4" w14:textId="77777777" w:rsidR="00857A5D" w:rsidRDefault="00857A5D" w:rsidP="0047507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A6FC3" w14:textId="1CDDB029" w:rsidR="00475075" w:rsidRDefault="00000000">
    <w:pPr>
      <w:pStyle w:val="Header"/>
    </w:pPr>
    <w:r>
      <w:rPr>
        <w:noProof/>
      </w:rPr>
      <w:pict w14:anchorId="6AC4D9A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8235" o:spid="_x0000_s1028" type="#_x0000_t136" style="position:absolute;margin-left:0;margin-top:0;width:604.8pt;height:49.2pt;rotation:315;z-index:-251658239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44pt" string="Template - For Reference Onl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C485D" w14:textId="312357E9" w:rsidR="00475075" w:rsidRDefault="00000000">
    <w:pPr>
      <w:pStyle w:val="Header"/>
    </w:pPr>
    <w:r>
      <w:rPr>
        <w:noProof/>
      </w:rPr>
      <w:pict w14:anchorId="5540C71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8236" o:spid="_x0000_s1029" type="#_x0000_t136" style="position:absolute;margin-left:0;margin-top:0;width:604.8pt;height:49.2pt;rotation:315;z-index:-25165823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44pt" string="Template - For Reference Only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D90E6" w14:textId="7800CBAD" w:rsidR="00475075" w:rsidRDefault="00000000">
    <w:pPr>
      <w:pStyle w:val="Header"/>
    </w:pPr>
    <w:r>
      <w:rPr>
        <w:noProof/>
      </w:rPr>
      <w:pict w14:anchorId="63D185A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8234" o:spid="_x0000_s1030" type="#_x0000_t136" style="position:absolute;margin-left:0;margin-top:0;width:604.8pt;height:49.2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44pt" string="Template - For Reference Onl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031E2"/>
    <w:multiLevelType w:val="hybridMultilevel"/>
    <w:tmpl w:val="5BBA4D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C478D"/>
    <w:multiLevelType w:val="hybridMultilevel"/>
    <w:tmpl w:val="D534E9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900169"/>
    <w:multiLevelType w:val="hybridMultilevel"/>
    <w:tmpl w:val="B4FE11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5496846">
    <w:abstractNumId w:val="0"/>
  </w:num>
  <w:num w:numId="2" w16cid:durableId="1068919190">
    <w:abstractNumId w:val="2"/>
  </w:num>
  <w:num w:numId="3" w16cid:durableId="1524710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C2A"/>
    <w:rsid w:val="00025888"/>
    <w:rsid w:val="0003277A"/>
    <w:rsid w:val="000409BE"/>
    <w:rsid w:val="00042E35"/>
    <w:rsid w:val="000454DB"/>
    <w:rsid w:val="00086407"/>
    <w:rsid w:val="000B0EE3"/>
    <w:rsid w:val="000D4C2A"/>
    <w:rsid w:val="000F0A17"/>
    <w:rsid w:val="000F133F"/>
    <w:rsid w:val="00150E78"/>
    <w:rsid w:val="001B6FF8"/>
    <w:rsid w:val="001C19A0"/>
    <w:rsid w:val="002642D7"/>
    <w:rsid w:val="002B043E"/>
    <w:rsid w:val="002B5780"/>
    <w:rsid w:val="002C6860"/>
    <w:rsid w:val="002D30EA"/>
    <w:rsid w:val="00313F92"/>
    <w:rsid w:val="00332322"/>
    <w:rsid w:val="0038499B"/>
    <w:rsid w:val="003960D5"/>
    <w:rsid w:val="004166B1"/>
    <w:rsid w:val="00417258"/>
    <w:rsid w:val="004338E2"/>
    <w:rsid w:val="00435AA5"/>
    <w:rsid w:val="0044589B"/>
    <w:rsid w:val="00462909"/>
    <w:rsid w:val="00475075"/>
    <w:rsid w:val="00492AEA"/>
    <w:rsid w:val="004A6979"/>
    <w:rsid w:val="004B17A3"/>
    <w:rsid w:val="004D5B18"/>
    <w:rsid w:val="00503B16"/>
    <w:rsid w:val="00526AA6"/>
    <w:rsid w:val="00532A63"/>
    <w:rsid w:val="00536C7D"/>
    <w:rsid w:val="00555C9D"/>
    <w:rsid w:val="00565CA3"/>
    <w:rsid w:val="00570E9C"/>
    <w:rsid w:val="00573373"/>
    <w:rsid w:val="00576DAA"/>
    <w:rsid w:val="005D19F8"/>
    <w:rsid w:val="00642ABA"/>
    <w:rsid w:val="006466D4"/>
    <w:rsid w:val="006739B8"/>
    <w:rsid w:val="00693DB5"/>
    <w:rsid w:val="006B778F"/>
    <w:rsid w:val="006D5DEC"/>
    <w:rsid w:val="0070453F"/>
    <w:rsid w:val="00746AE4"/>
    <w:rsid w:val="007B3907"/>
    <w:rsid w:val="007C4209"/>
    <w:rsid w:val="007E2A9E"/>
    <w:rsid w:val="007F05FF"/>
    <w:rsid w:val="007F26D8"/>
    <w:rsid w:val="00822BEF"/>
    <w:rsid w:val="00836707"/>
    <w:rsid w:val="008574B6"/>
    <w:rsid w:val="00857A5D"/>
    <w:rsid w:val="00881C32"/>
    <w:rsid w:val="008863C8"/>
    <w:rsid w:val="0089642C"/>
    <w:rsid w:val="008A126D"/>
    <w:rsid w:val="008B4234"/>
    <w:rsid w:val="008D3A0F"/>
    <w:rsid w:val="008D3C26"/>
    <w:rsid w:val="009045AF"/>
    <w:rsid w:val="009112BC"/>
    <w:rsid w:val="00982BA0"/>
    <w:rsid w:val="00993F26"/>
    <w:rsid w:val="009E3CE4"/>
    <w:rsid w:val="009E5922"/>
    <w:rsid w:val="00A36B99"/>
    <w:rsid w:val="00A4246F"/>
    <w:rsid w:val="00A61FEC"/>
    <w:rsid w:val="00A72D25"/>
    <w:rsid w:val="00A81D10"/>
    <w:rsid w:val="00AC3030"/>
    <w:rsid w:val="00AE0913"/>
    <w:rsid w:val="00AF0014"/>
    <w:rsid w:val="00B23A17"/>
    <w:rsid w:val="00B70F37"/>
    <w:rsid w:val="00BA78F1"/>
    <w:rsid w:val="00BC4AA6"/>
    <w:rsid w:val="00BD27FE"/>
    <w:rsid w:val="00BF7912"/>
    <w:rsid w:val="00C02C74"/>
    <w:rsid w:val="00C036E0"/>
    <w:rsid w:val="00C055DD"/>
    <w:rsid w:val="00C2067F"/>
    <w:rsid w:val="00C21394"/>
    <w:rsid w:val="00C2365F"/>
    <w:rsid w:val="00C81146"/>
    <w:rsid w:val="00CA2BDC"/>
    <w:rsid w:val="00CD427F"/>
    <w:rsid w:val="00D2306D"/>
    <w:rsid w:val="00D3493B"/>
    <w:rsid w:val="00D40A2F"/>
    <w:rsid w:val="00D4186E"/>
    <w:rsid w:val="00D5244B"/>
    <w:rsid w:val="00DB0BE7"/>
    <w:rsid w:val="00DB211E"/>
    <w:rsid w:val="00DC06AB"/>
    <w:rsid w:val="00DD10FD"/>
    <w:rsid w:val="00DE4C4A"/>
    <w:rsid w:val="00E23431"/>
    <w:rsid w:val="00E40C42"/>
    <w:rsid w:val="00E51C8F"/>
    <w:rsid w:val="00E5200B"/>
    <w:rsid w:val="00E53A77"/>
    <w:rsid w:val="00E5634F"/>
    <w:rsid w:val="00F22C39"/>
    <w:rsid w:val="00F30B25"/>
    <w:rsid w:val="00F42CBB"/>
    <w:rsid w:val="00F741D1"/>
    <w:rsid w:val="00F84A2D"/>
    <w:rsid w:val="00F94212"/>
    <w:rsid w:val="00F96887"/>
    <w:rsid w:val="00FA05EC"/>
    <w:rsid w:val="00FC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48571B"/>
  <w15:docId w15:val="{FED732FE-EAA1-4C9F-90F0-8AB96D6C6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Revision">
    <w:name w:val="Revision"/>
    <w:hidden/>
    <w:uiPriority w:val="99"/>
    <w:semiHidden/>
    <w:rsid w:val="006B778F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7507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075"/>
  </w:style>
  <w:style w:type="paragraph" w:styleId="Footer">
    <w:name w:val="footer"/>
    <w:basedOn w:val="Normal"/>
    <w:link w:val="FooterChar"/>
    <w:uiPriority w:val="99"/>
    <w:unhideWhenUsed/>
    <w:rsid w:val="0047507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075"/>
  </w:style>
  <w:style w:type="paragraph" w:styleId="ListParagraph">
    <w:name w:val="List Paragraph"/>
    <w:basedOn w:val="Normal"/>
    <w:uiPriority w:val="34"/>
    <w:qFormat/>
    <w:rsid w:val="009045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CE961841B8BD43A72CC7647A4AAD6C" ma:contentTypeVersion="15" ma:contentTypeDescription="Create a new document." ma:contentTypeScope="" ma:versionID="9d2f7743b86a0b7491c48bbb4b3ee552">
  <xsd:schema xmlns:xsd="http://www.w3.org/2001/XMLSchema" xmlns:xs="http://www.w3.org/2001/XMLSchema" xmlns:p="http://schemas.microsoft.com/office/2006/metadata/properties" xmlns:ns2="0aa959f6-b48a-43c5-ad61-e3a6319df295" xmlns:ns3="427386ce-3077-4eb0-a899-98f59919b946" targetNamespace="http://schemas.microsoft.com/office/2006/metadata/properties" ma:root="true" ma:fieldsID="95ec915dc768e53510f084773b298c95" ns2:_="" ns3:_="">
    <xsd:import namespace="0aa959f6-b48a-43c5-ad61-e3a6319df295"/>
    <xsd:import namespace="427386ce-3077-4eb0-a899-98f59919b94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a959f6-b48a-43c5-ad61-e3a6319df29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1bd60fda-f3ef-441d-9b65-0f742f5baa8f}" ma:internalName="TaxCatchAll" ma:showField="CatchAllData" ma:web="0aa959f6-b48a-43c5-ad61-e3a6319df2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7386ce-3077-4eb0-a899-98f59919b9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facffa2-239e-4c69-976d-c09dc0fc0b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aa959f6-b48a-43c5-ad61-e3a6319df295">SQ3KYSFHADFX-1814340958-9174</_dlc_DocId>
    <lcf76f155ced4ddcb4097134ff3c332f xmlns="427386ce-3077-4eb0-a899-98f59919b946">
      <Terms xmlns="http://schemas.microsoft.com/office/infopath/2007/PartnerControls"/>
    </lcf76f155ced4ddcb4097134ff3c332f>
    <TaxCatchAll xmlns="0aa959f6-b48a-43c5-ad61-e3a6319df295" xsi:nil="true"/>
    <_dlc_DocIdUrl xmlns="0aa959f6-b48a-43c5-ad61-e3a6319df295">
      <Url>https://oxforddiocesan.sharepoint.com/sites/GenerousGiving/_layouts/15/DocIdRedir.aspx?ID=SQ3KYSFHADFX-1814340958-9174</Url>
      <Description>SQ3KYSFHADFX-1814340958-9174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0CB47C5-6D19-4E88-9832-07F467416A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a959f6-b48a-43c5-ad61-e3a6319df295"/>
    <ds:schemaRef ds:uri="427386ce-3077-4eb0-a899-98f59919b9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25C761-729F-4048-9A2E-0A4A25799466}">
  <ds:schemaRefs>
    <ds:schemaRef ds:uri="http://schemas.microsoft.com/office/2006/metadata/properties"/>
    <ds:schemaRef ds:uri="http://schemas.microsoft.com/office/infopath/2007/PartnerControls"/>
    <ds:schemaRef ds:uri="0aa959f6-b48a-43c5-ad61-e3a6319df295"/>
    <ds:schemaRef ds:uri="427386ce-3077-4eb0-a899-98f59919b946"/>
  </ds:schemaRefs>
</ds:datastoreItem>
</file>

<file path=customXml/itemProps3.xml><?xml version="1.0" encoding="utf-8"?>
<ds:datastoreItem xmlns:ds="http://schemas.openxmlformats.org/officeDocument/2006/customXml" ds:itemID="{C8E56EA3-5E96-41E1-860F-854B86BE31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130C0D-7F48-4AF0-997C-5C5845E6A40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1334</TotalTime>
  <Pages>2</Pages>
  <Words>742</Words>
  <Characters>3778</Characters>
  <Application>Microsoft Office Word</Application>
  <DocSecurity>0</DocSecurity>
  <Lines>69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Joshua Townson</dc:creator>
  <cp:lastModifiedBy>Joshua Townson</cp:lastModifiedBy>
  <cp:revision>107</cp:revision>
  <dcterms:created xsi:type="dcterms:W3CDTF">2026-03-11T15:06:00Z</dcterms:created>
  <dcterms:modified xsi:type="dcterms:W3CDTF">2026-03-31T07:59:00Z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0x010100A4CE961841B8BD43A72CC7647A4AAD6C</vt:lpwstr>
  </property>
  <property fmtid="{D5CDD505-2E9C-101B-9397-08002B2CF9AE}" pid="4" name="_dlc_DocIdItemGuid">
    <vt:lpwstr>ce30751e-7a48-4ac6-978f-d4c06a126900</vt:lpwstr>
  </property>
</Properties>
</file>